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DFFEC3" w14:textId="7DD33221" w:rsidR="00BA7CDC" w:rsidRDefault="7B7D9B96">
      <w:proofErr w:type="spellStart"/>
      <w:r>
        <w:t>Dentsu</w:t>
      </w:r>
      <w:proofErr w:type="spellEnd"/>
      <w:r>
        <w:t xml:space="preserve"> International  </w:t>
      </w:r>
    </w:p>
    <w:p w14:paraId="097FE595" w14:textId="5591DC92" w:rsidR="00BA7CDC" w:rsidRDefault="7B7D9B96" w:rsidP="2A7A76B8">
      <w:r>
        <w:t xml:space="preserve">Informacja o ochronie prywatności </w:t>
      </w:r>
    </w:p>
    <w:p w14:paraId="2ECE1C69" w14:textId="08F593FA" w:rsidR="00BA7CDC" w:rsidRDefault="7B7D9B96" w:rsidP="2A7A76B8">
      <w:r>
        <w:t xml:space="preserve">Ostatnia aktualizacja: 24.09.20  </w:t>
      </w:r>
    </w:p>
    <w:p w14:paraId="200F568C" w14:textId="698D13B6" w:rsidR="00BA7CDC" w:rsidRDefault="7B7D9B96" w:rsidP="2A7A76B8">
      <w:proofErr w:type="spellStart"/>
      <w:r>
        <w:t>Dentsu</w:t>
      </w:r>
      <w:proofErr w:type="spellEnd"/>
      <w:r>
        <w:t xml:space="preserve"> International (w niniejszym dokumencie nazywane "naszym", "nas" i "my") jest globalną grupą medialną. Pomagamy klientom </w:t>
      </w:r>
      <w:r w:rsidR="18B75709">
        <w:t>zadbać o komunikację, sposób,</w:t>
      </w:r>
      <w:r>
        <w:t xml:space="preserve"> w jaki reklamują się i wprowadzają na rynek</w:t>
      </w:r>
      <w:r w:rsidR="54EB622D">
        <w:t xml:space="preserve"> produkty,</w:t>
      </w:r>
      <w:r>
        <w:t xml:space="preserve"> czy to </w:t>
      </w:r>
      <w:r w:rsidR="1889727D">
        <w:t xml:space="preserve">za pośrednictwem </w:t>
      </w:r>
      <w:r>
        <w:t>druk</w:t>
      </w:r>
      <w:r w:rsidR="3321AB59">
        <w:t>u</w:t>
      </w:r>
      <w:r>
        <w:t xml:space="preserve">, </w:t>
      </w:r>
      <w:r w:rsidR="6D28988B">
        <w:t>materiałów reklamowych</w:t>
      </w:r>
      <w:r>
        <w:t xml:space="preserve">, e-mail lub na stronach internetowych. Wierzymy, że odpowiedzialne wykorzystanie danych wspiera rozwój biznesu i buduje silne relacje pomiędzy marką a konsumentem. Jako firma jesteśmy zobowiązani do poszanowania i ochrony prywatności wszystkich osób, z którymi mamy do czynienia. Zobowiązujemy się do zachowania przejrzystości w postępowaniu z danymi osobowymi i ich przetwarzaniu przez cały czas, zgodnie z obowiązującymi przepisami dotyczącymi ochrony prywatności i danych osobowych.  </w:t>
      </w:r>
    </w:p>
    <w:p w14:paraId="466FA413" w14:textId="08B71608" w:rsidR="00BA7CDC" w:rsidRDefault="7B7D9B96" w:rsidP="2A7A76B8">
      <w:r>
        <w:t xml:space="preserve">Niniejsza informacja o ochronie prywatności szczegółowo wyjaśnia rodzaje danych osobowych, jakie możemy gromadzić o użytkownikach, gdy kontaktują się oni z nami. </w:t>
      </w:r>
      <w:proofErr w:type="spellStart"/>
      <w:r>
        <w:t>Dentsu</w:t>
      </w:r>
      <w:proofErr w:type="spellEnd"/>
      <w:r>
        <w:t xml:space="preserve"> International jest administratorem danych osobowych przekazywanych nam przez użytkowników, również w odniesieniu do tej strony internetowej.  </w:t>
      </w:r>
    </w:p>
    <w:p w14:paraId="3FDB4B02" w14:textId="4CBCA7BF" w:rsidR="00BA7CDC" w:rsidRDefault="7B7D9B96" w:rsidP="2A7A76B8">
      <w:r>
        <w:t xml:space="preserve">W niniejszej nocie o ochronie danych osobowych wyjaśniono, co następuje: </w:t>
      </w:r>
    </w:p>
    <w:p w14:paraId="20371C4E" w14:textId="38F82705" w:rsidR="00BA7CDC" w:rsidRDefault="7B7D9B96" w:rsidP="2A7A76B8">
      <w:pPr>
        <w:pStyle w:val="Akapitzlist"/>
        <w:numPr>
          <w:ilvl w:val="0"/>
          <w:numId w:val="14"/>
        </w:numPr>
        <w:rPr>
          <w:rFonts w:eastAsiaTheme="minorEastAsia"/>
        </w:rPr>
      </w:pPr>
      <w:r>
        <w:t xml:space="preserve">Informacje, które możemy gromadzić </w:t>
      </w:r>
    </w:p>
    <w:p w14:paraId="55741B67" w14:textId="3A7AA9F1" w:rsidR="00BA7CDC" w:rsidRDefault="7B7D9B96" w:rsidP="2A7A76B8">
      <w:pPr>
        <w:pStyle w:val="Akapitzlist"/>
        <w:numPr>
          <w:ilvl w:val="0"/>
          <w:numId w:val="14"/>
        </w:numPr>
      </w:pPr>
      <w:r>
        <w:t xml:space="preserve">Jak wykorzystujemy te informacje </w:t>
      </w:r>
    </w:p>
    <w:p w14:paraId="43BCFCF4" w14:textId="55FEF457" w:rsidR="00BA7CDC" w:rsidRDefault="7B7D9B96" w:rsidP="2A7A76B8">
      <w:pPr>
        <w:pStyle w:val="Akapitzlist"/>
        <w:numPr>
          <w:ilvl w:val="0"/>
          <w:numId w:val="14"/>
        </w:numPr>
      </w:pPr>
      <w:r>
        <w:t xml:space="preserve">Jak przechowujemy dane osobowe </w:t>
      </w:r>
    </w:p>
    <w:p w14:paraId="0C5529F2" w14:textId="5E39EE30" w:rsidR="00BA7CDC" w:rsidRDefault="7B7D9B96" w:rsidP="2A7A76B8">
      <w:pPr>
        <w:pStyle w:val="Akapitzlist"/>
        <w:numPr>
          <w:ilvl w:val="0"/>
          <w:numId w:val="14"/>
        </w:numPr>
      </w:pPr>
      <w:r>
        <w:t xml:space="preserve">Jak zabezpieczamy dane osobowe </w:t>
      </w:r>
    </w:p>
    <w:p w14:paraId="05390CE8" w14:textId="4912B2B3" w:rsidR="00BA7CDC" w:rsidRDefault="7B7D9B96" w:rsidP="2A7A76B8">
      <w:pPr>
        <w:pStyle w:val="Akapitzlist"/>
        <w:numPr>
          <w:ilvl w:val="0"/>
          <w:numId w:val="14"/>
        </w:numPr>
      </w:pPr>
      <w:r>
        <w:t>Wymian</w:t>
      </w:r>
      <w:r w:rsidR="4F7A14E2">
        <w:t>ę</w:t>
      </w:r>
      <w:r>
        <w:t xml:space="preserve"> informacji i ich ujawnianie </w:t>
      </w:r>
    </w:p>
    <w:p w14:paraId="119E2BC0" w14:textId="22733728" w:rsidR="00BA7CDC" w:rsidRDefault="7B7D9B96" w:rsidP="2A7A76B8">
      <w:pPr>
        <w:pStyle w:val="Akapitzlist"/>
        <w:numPr>
          <w:ilvl w:val="0"/>
          <w:numId w:val="14"/>
        </w:numPr>
      </w:pPr>
      <w:r>
        <w:t>Transfery międzynarodowe i grupowe spółek </w:t>
      </w:r>
    </w:p>
    <w:p w14:paraId="3070B0D3" w14:textId="06C6ED69" w:rsidR="00BA7CDC" w:rsidRDefault="7B7D9B96" w:rsidP="2A7A76B8">
      <w:pPr>
        <w:pStyle w:val="Akapitzlist"/>
        <w:numPr>
          <w:ilvl w:val="0"/>
          <w:numId w:val="14"/>
        </w:numPr>
      </w:pPr>
      <w:r>
        <w:t xml:space="preserve">Twoje prawa </w:t>
      </w:r>
    </w:p>
    <w:p w14:paraId="246E268F" w14:textId="1542866F" w:rsidR="00BA7CDC" w:rsidRDefault="7B7D9B96" w:rsidP="2A7A76B8">
      <w:pPr>
        <w:pStyle w:val="Akapitzlist"/>
        <w:numPr>
          <w:ilvl w:val="0"/>
          <w:numId w:val="14"/>
        </w:numPr>
      </w:pPr>
      <w:r>
        <w:t xml:space="preserve">Nasza odpowiedzialność za linki do stron internetowych </w:t>
      </w:r>
    </w:p>
    <w:p w14:paraId="049FDE95" w14:textId="2755CA95" w:rsidR="00BA7CDC" w:rsidRDefault="7B7D9B96" w:rsidP="2A7A76B8">
      <w:pPr>
        <w:pStyle w:val="Akapitzlist"/>
        <w:numPr>
          <w:ilvl w:val="0"/>
          <w:numId w:val="14"/>
        </w:numPr>
      </w:pPr>
      <w:r>
        <w:t xml:space="preserve">Aktualizacje </w:t>
      </w:r>
    </w:p>
    <w:p w14:paraId="266E41E1" w14:textId="4C267287" w:rsidR="00BA7CDC" w:rsidRDefault="7B7D9B96" w:rsidP="2A7A76B8">
      <w:pPr>
        <w:pStyle w:val="Akapitzlist"/>
        <w:numPr>
          <w:ilvl w:val="0"/>
          <w:numId w:val="14"/>
        </w:numPr>
      </w:pPr>
      <w:r>
        <w:t xml:space="preserve">Jak się z nami skontaktować </w:t>
      </w:r>
    </w:p>
    <w:p w14:paraId="43A77120" w14:textId="2C2F8CFB" w:rsidR="00BA7CDC" w:rsidRDefault="7B7D9B96" w:rsidP="2A7A76B8">
      <w:r>
        <w:t xml:space="preserve"> W części "Informacje uzupełniające" niniejszej noty o ochronie prywatności wyjaśniamy, co oznaczają "dane osobowe" i inne terminy użyte w t</w:t>
      </w:r>
      <w:r w:rsidR="26EFF4BF">
        <w:t>ym dokumencie.</w:t>
      </w:r>
    </w:p>
    <w:p w14:paraId="1A45ECBB" w14:textId="1D2DAE9A" w:rsidR="00BA7CDC" w:rsidRDefault="7B7D9B96" w:rsidP="2A7A76B8">
      <w:r>
        <w:t xml:space="preserve">California Consumer </w:t>
      </w:r>
      <w:proofErr w:type="spellStart"/>
      <w:r>
        <w:t>Privacy</w:t>
      </w:r>
      <w:proofErr w:type="spellEnd"/>
      <w:r>
        <w:t xml:space="preserve"> </w:t>
      </w:r>
      <w:proofErr w:type="spellStart"/>
      <w:r>
        <w:t>Act</w:t>
      </w:r>
      <w:proofErr w:type="spellEnd"/>
      <w:r>
        <w:t xml:space="preserve"> of 2018 ("CCPA") zapewnia mieszkańcom Kalifornii prawa w odniesieniu do ich danych osobowych. Prawa te zostały wyjaśnione poniżej w części "Informacje dodatkowe" ("Prawa Kalifornijskie").  </w:t>
      </w:r>
    </w:p>
    <w:p w14:paraId="72B30C72" w14:textId="280C9C40" w:rsidR="00BA7CDC" w:rsidRDefault="7B7D9B96" w:rsidP="2A7A76B8">
      <w:pPr>
        <w:rPr>
          <w:b/>
          <w:bCs/>
        </w:rPr>
      </w:pPr>
      <w:r w:rsidRPr="2A7A76B8">
        <w:rPr>
          <w:b/>
          <w:bCs/>
        </w:rPr>
        <w:t xml:space="preserve">1. Informacje, które możemy gromadzić   </w:t>
      </w:r>
    </w:p>
    <w:p w14:paraId="577A7D44" w14:textId="79FF41B7" w:rsidR="00BA7CDC" w:rsidRDefault="7B7D9B96" w:rsidP="2A7A76B8">
      <w:r>
        <w:t>Rodzaj zbieranych przez nas informacji będzie zależał od okoliczności i usług, z których korzystają</w:t>
      </w:r>
      <w:r w:rsidR="173B55F5">
        <w:t xml:space="preserve"> użytkownicy strony</w:t>
      </w:r>
      <w:r>
        <w:t xml:space="preserve">. Ogólnie rzecz biorąc, będziemy zbierać informacje odnoszące się do korzystania z naszych usług w następujący sposób:  </w:t>
      </w:r>
    </w:p>
    <w:p w14:paraId="5F2E3768" w14:textId="00111005" w:rsidR="00BA7CDC" w:rsidRDefault="7B7D9B96" w:rsidP="2A7A76B8">
      <w:pPr>
        <w:pStyle w:val="Akapitzlist"/>
        <w:numPr>
          <w:ilvl w:val="0"/>
          <w:numId w:val="13"/>
        </w:numPr>
        <w:rPr>
          <w:rFonts w:eastAsiaTheme="minorEastAsia"/>
        </w:rPr>
      </w:pPr>
      <w:r>
        <w:t xml:space="preserve">Informacje związane z korzystaniem z witryny internetowej przez użytkownika </w:t>
      </w:r>
    </w:p>
    <w:p w14:paraId="389CFC86" w14:textId="6B3BF01B" w:rsidR="00BA7CDC" w:rsidRDefault="00BA7CDC" w:rsidP="2A7A76B8">
      <w:pPr>
        <w:ind w:left="360"/>
      </w:pPr>
    </w:p>
    <w:p w14:paraId="258C3262" w14:textId="267CA20F" w:rsidR="00BA7CDC" w:rsidRDefault="7B7D9B96" w:rsidP="2A7A76B8">
      <w:pPr>
        <w:pStyle w:val="Akapitzlist"/>
        <w:numPr>
          <w:ilvl w:val="0"/>
          <w:numId w:val="13"/>
        </w:numPr>
      </w:pPr>
      <w:r>
        <w:t xml:space="preserve">Zbieramy informacje o tym, jak korzystasz z naszej strony internetowej. Obejmują one informacje dotyczące stron, które odwiedzają </w:t>
      </w:r>
      <w:r w:rsidR="75761540">
        <w:t xml:space="preserve">użytkownicy </w:t>
      </w:r>
      <w:r>
        <w:t>naszej stron</w:t>
      </w:r>
      <w:r w:rsidR="1D94235F">
        <w:t xml:space="preserve">y </w:t>
      </w:r>
      <w:r>
        <w:t xml:space="preserve">internetowej, usług lub informacji, których szukają, a także linki i treści, do których decydują się uzyskać dostęp. </w:t>
      </w:r>
      <w:r>
        <w:lastRenderedPageBreak/>
        <w:t xml:space="preserve">Możemy również wykorzystywać dane osobowe podane przez użytkownika podczas korzystania z naszej witryny internetowej w celu dostarczenia mu odpowiednich treści i poinformowania o naszej strategii marketingowej. Ten rodzaj aktywności nazywany jest "profilowaniem" - wykorzystywaniem automatycznych środków do przetwarzania danych osobowych w celu analizy lub przewidywania osobistych preferencji, zainteresowań lub </w:t>
      </w:r>
      <w:proofErr w:type="spellStart"/>
      <w:r>
        <w:t>zachowań</w:t>
      </w:r>
      <w:proofErr w:type="spellEnd"/>
      <w:r>
        <w:t xml:space="preserve"> użytkownika. Użytkownik może sprzeciwić się profilowaniu (patrz poniżej). </w:t>
      </w:r>
    </w:p>
    <w:p w14:paraId="3583DBC7" w14:textId="63A02290" w:rsidR="00BA7CDC" w:rsidRDefault="00BA7CDC" w:rsidP="2A7A76B8">
      <w:pPr>
        <w:ind w:left="360"/>
      </w:pPr>
    </w:p>
    <w:p w14:paraId="6E683C17" w14:textId="05C58622" w:rsidR="00BA7CDC" w:rsidRDefault="7B7D9B96" w:rsidP="2A7A76B8">
      <w:pPr>
        <w:pStyle w:val="Akapitzlist"/>
        <w:numPr>
          <w:ilvl w:val="0"/>
          <w:numId w:val="13"/>
        </w:numPr>
      </w:pPr>
      <w:r>
        <w:t xml:space="preserve">Dane techniczne  </w:t>
      </w:r>
    </w:p>
    <w:p w14:paraId="306B90F8" w14:textId="0E8BE6CE" w:rsidR="00BA7CDC" w:rsidRDefault="7B7D9B96" w:rsidP="2A7A76B8">
      <w:r>
        <w:t xml:space="preserve"> Zbieramy informacje o urządzeniach, których używasz, aby uzyskać dostęp do naszej strony. Obejmuje to zbieranie unikalnego identyfikatora urządzenia mobilnego lub adresu protokołu internetowego (IP), który jest numerem umożliwiającym jednoznaczną identyfikację konkretnego komputera lub innego urządzenia sieciowego w Internecie. Informacje te są powiązane z identyfikatorem pliku cookie, który otrzymujemy i przetwarzamy. Więcej informacji na temat plików cookie, których używamy i celów, do których ich używamy, można znaleźć w naszej oddzielnej informacji o plikach cookie (dostępnej tutaj: https://www.dentsu.com/policies/cookies-notice). </w:t>
      </w:r>
    </w:p>
    <w:p w14:paraId="347BD460" w14:textId="6F8FE361" w:rsidR="00BA7CDC" w:rsidRDefault="00BA7CDC" w:rsidP="2A7A76B8"/>
    <w:p w14:paraId="17816571" w14:textId="17ABC48B" w:rsidR="00BA7CDC" w:rsidRDefault="7B7D9B96" w:rsidP="2A7A76B8">
      <w:pPr>
        <w:pStyle w:val="Akapitzlist"/>
        <w:numPr>
          <w:ilvl w:val="0"/>
          <w:numId w:val="12"/>
        </w:numPr>
        <w:rPr>
          <w:rFonts w:eastAsiaTheme="minorEastAsia"/>
        </w:rPr>
      </w:pPr>
      <w:r>
        <w:t xml:space="preserve">Dane kontaktowe </w:t>
      </w:r>
    </w:p>
    <w:p w14:paraId="5D349F79" w14:textId="20FC16C2" w:rsidR="00BA7CDC" w:rsidRDefault="7B7D9B96" w:rsidP="2A7A76B8">
      <w:r>
        <w:t xml:space="preserve">Zbieramy dane kontaktowe, gdy rejestrujesz się w celu otrzymywania powiadomień e-mail, uczestniczenia w jednym z naszych wydarzeń, pobierania naszych treści, subskrybowania naszych biuletynów lub gdy prosisz nas o odpowiedź na Twoje pytanie. Gromadzone przez nas dane osobowe obejmują imię i nazwisko, adres e-mail, nazwę stanowiska i lokalizację.  </w:t>
      </w:r>
    </w:p>
    <w:p w14:paraId="75943638" w14:textId="2C41A10A" w:rsidR="00BA7CDC" w:rsidRDefault="00BA7CDC" w:rsidP="2A7A76B8"/>
    <w:p w14:paraId="73DB4EA3" w14:textId="1EA577E7" w:rsidR="00BA7CDC" w:rsidRDefault="7B7D9B96" w:rsidP="2A7A76B8">
      <w:pPr>
        <w:pStyle w:val="Akapitzlist"/>
        <w:numPr>
          <w:ilvl w:val="0"/>
          <w:numId w:val="11"/>
        </w:numPr>
        <w:rPr>
          <w:rFonts w:eastAsiaTheme="minorEastAsia"/>
        </w:rPr>
      </w:pPr>
      <w:r>
        <w:t xml:space="preserve">Dane marketingowe i komunikacyjne  </w:t>
      </w:r>
    </w:p>
    <w:p w14:paraId="6E8A3598" w14:textId="2E3483F8" w:rsidR="00BA7CDC" w:rsidRDefault="4CF4C23C" w:rsidP="2A7A76B8">
      <w:r>
        <w:t>G</w:t>
      </w:r>
      <w:r w:rsidR="7B7D9B96">
        <w:t>romadzi</w:t>
      </w:r>
      <w:r w:rsidR="2287F718">
        <w:t xml:space="preserve">my </w:t>
      </w:r>
      <w:r w:rsidR="7B7D9B96">
        <w:t xml:space="preserve">informacje o preferencjach w zakresie otrzymywania od firmy informacji marketingowych oraz komunikacyjnych.  </w:t>
      </w:r>
    </w:p>
    <w:p w14:paraId="3EB96819" w14:textId="244E5877" w:rsidR="00BA7CDC" w:rsidRDefault="7B7D9B96" w:rsidP="2A7A76B8">
      <w:pPr>
        <w:pStyle w:val="Akapitzlist"/>
        <w:numPr>
          <w:ilvl w:val="0"/>
          <w:numId w:val="10"/>
        </w:numPr>
        <w:rPr>
          <w:rFonts w:eastAsiaTheme="minorEastAsia"/>
        </w:rPr>
      </w:pPr>
      <w:r>
        <w:t xml:space="preserve"> </w:t>
      </w:r>
      <w:r w:rsidR="26A7491A">
        <w:t>Informacje o dzieciach</w:t>
      </w:r>
      <w:r>
        <w:t xml:space="preserve"> </w:t>
      </w:r>
    </w:p>
    <w:p w14:paraId="40AB7037" w14:textId="7961B2F8" w:rsidR="00BA7CDC" w:rsidRDefault="7B7D9B96" w:rsidP="2A7A76B8">
      <w:r>
        <w:t>Nie staramy się aktywnie gromadzić informacji o dzieciach w wieku do 16 lat. Jeśli masz jakiekolwiek obawy dotyczące prywatności Twojego dziecka w związku z naszymi usługami lub jeśli uważasz, że Twoje dziecko mogło wprowadzić dane osobowe na naszą stronę internetową, skontaktuj się z nami pod adresem dpo@dentsu.com. Usuniemy takie informacje z naszych rejestrów</w:t>
      </w:r>
      <w:r w:rsidR="17708F59">
        <w:t>.</w:t>
      </w:r>
      <w:r>
        <w:t xml:space="preserve"> </w:t>
      </w:r>
    </w:p>
    <w:p w14:paraId="0F0430A1" w14:textId="7C6C8B8D" w:rsidR="00BA7CDC" w:rsidRDefault="7B7D9B96" w:rsidP="2A7A76B8">
      <w:r>
        <w:t xml:space="preserve"> </w:t>
      </w:r>
    </w:p>
    <w:p w14:paraId="42A5F253" w14:textId="02286E79" w:rsidR="00BA7CDC" w:rsidRDefault="7B7D9B96" w:rsidP="2A7A76B8">
      <w:pPr>
        <w:rPr>
          <w:b/>
          <w:bCs/>
        </w:rPr>
      </w:pPr>
      <w:r w:rsidRPr="2A7A76B8">
        <w:rPr>
          <w:b/>
          <w:bCs/>
        </w:rPr>
        <w:t xml:space="preserve">2. Jak wykorzystujemy te informacje </w:t>
      </w:r>
    </w:p>
    <w:p w14:paraId="56AB61AA" w14:textId="33F676B4" w:rsidR="00BA7CDC" w:rsidRDefault="7B7D9B96" w:rsidP="2A7A76B8">
      <w:r>
        <w:t xml:space="preserve">Poza przypadkami, gdy jest to wymagane przez prawo, wykorzystujemy podane dane osobowe do następujących celów:  </w:t>
      </w:r>
    </w:p>
    <w:p w14:paraId="41A6AF14" w14:textId="46429024" w:rsidR="00BA7CDC" w:rsidRDefault="7B7D9B96" w:rsidP="2A7A76B8">
      <w:pPr>
        <w:pStyle w:val="Akapitzlist"/>
        <w:numPr>
          <w:ilvl w:val="0"/>
          <w:numId w:val="9"/>
        </w:numPr>
        <w:rPr>
          <w:rFonts w:eastAsiaTheme="minorEastAsia"/>
        </w:rPr>
      </w:pPr>
      <w:r>
        <w:t xml:space="preserve">w celu dostarczenia konkretnych informacji lub usług, o które </w:t>
      </w:r>
      <w:r w:rsidR="40B868EC">
        <w:t>proszą użytkownicy</w:t>
      </w:r>
      <w:r>
        <w:t xml:space="preserve">; </w:t>
      </w:r>
    </w:p>
    <w:p w14:paraId="0ED8BA1B" w14:textId="6ADC9A99" w:rsidR="00BA7CDC" w:rsidRDefault="7B7D9B96" w:rsidP="2A7A76B8">
      <w:pPr>
        <w:pStyle w:val="Akapitzlist"/>
        <w:numPr>
          <w:ilvl w:val="0"/>
          <w:numId w:val="9"/>
        </w:numPr>
      </w:pPr>
      <w:r>
        <w:t xml:space="preserve">w celu umożliwienia pobrania naszych treści; </w:t>
      </w:r>
    </w:p>
    <w:p w14:paraId="760BC927" w14:textId="2549D95F" w:rsidR="00BA7CDC" w:rsidRDefault="7B7D9B96" w:rsidP="2A7A76B8">
      <w:pPr>
        <w:pStyle w:val="Akapitzlist"/>
        <w:numPr>
          <w:ilvl w:val="0"/>
          <w:numId w:val="9"/>
        </w:numPr>
      </w:pPr>
      <w:r>
        <w:t xml:space="preserve">wysyłania biuletynów i informacji związanych z naszymi markami i usługami; </w:t>
      </w:r>
    </w:p>
    <w:p w14:paraId="7EDEB3EF" w14:textId="66FCF606" w:rsidR="00BA7CDC" w:rsidRDefault="7B7D9B96" w:rsidP="2A7A76B8">
      <w:pPr>
        <w:pStyle w:val="Akapitzlist"/>
        <w:numPr>
          <w:ilvl w:val="0"/>
          <w:numId w:val="9"/>
        </w:numPr>
      </w:pPr>
      <w:r>
        <w:t>odpowiadania na prośby i opinie; oraz </w:t>
      </w:r>
      <w:r w:rsidR="24781AA8">
        <w:t xml:space="preserve">w celu </w:t>
      </w:r>
      <w:r>
        <w:t>analizowa</w:t>
      </w:r>
      <w:r w:rsidR="334FE2E2">
        <w:t xml:space="preserve">nia </w:t>
      </w:r>
      <w:r>
        <w:t>i/lub ulepsza</w:t>
      </w:r>
      <w:r w:rsidR="2901F340">
        <w:t>nia</w:t>
      </w:r>
      <w:r>
        <w:t xml:space="preserve"> nasz</w:t>
      </w:r>
      <w:r w:rsidR="41A22B40">
        <w:t xml:space="preserve">ych </w:t>
      </w:r>
      <w:r>
        <w:t xml:space="preserve">usług.  </w:t>
      </w:r>
    </w:p>
    <w:p w14:paraId="4713804A" w14:textId="5A432639" w:rsidR="00BA7CDC" w:rsidRDefault="7B7D9B96" w:rsidP="2A7A76B8">
      <w:r>
        <w:lastRenderedPageBreak/>
        <w:t>Zgodnie z ustawą o ochronie danych osobowych</w:t>
      </w:r>
      <w:r w:rsidR="176CDE71">
        <w:t>, j</w:t>
      </w:r>
      <w:r>
        <w:t>esteśmy zobowiązani do udzielenia porady na temat podstawy prawnej przetwarzania danych osobowych. W większości przypadków przetwarzanie danych osobowych opiera się albo na a) naszych uzasadnionych interesach związanych ze świadczeniem przez nas usłu</w:t>
      </w:r>
      <w:r w:rsidR="672FC2D1">
        <w:t>g</w:t>
      </w:r>
      <w:r>
        <w:t xml:space="preserve"> albo na innych relacjach z klientami</w:t>
      </w:r>
      <w:r w:rsidR="18B80C39">
        <w:t xml:space="preserve"> lub na podstawie odpowiednich</w:t>
      </w:r>
      <w:r>
        <w:t xml:space="preserve"> </w:t>
      </w:r>
      <w:r w:rsidR="70561C52">
        <w:t xml:space="preserve">zgód, </w:t>
      </w:r>
      <w:r>
        <w:t xml:space="preserve">jeśli </w:t>
      </w:r>
      <w:r w:rsidR="4F6A22CA">
        <w:t>są one</w:t>
      </w:r>
      <w:r>
        <w:t xml:space="preserve"> wymagan</w:t>
      </w:r>
      <w:r w:rsidR="711E58B1">
        <w:t>e</w:t>
      </w:r>
      <w:r>
        <w:t xml:space="preserve">.  </w:t>
      </w:r>
    </w:p>
    <w:p w14:paraId="10E8D433" w14:textId="581142E1" w:rsidR="00BA7CDC" w:rsidRDefault="5F0D11BF" w:rsidP="2A7A76B8">
      <w:r>
        <w:t>Poniżej</w:t>
      </w:r>
      <w:r w:rsidR="7B7D9B96">
        <w:t xml:space="preserve"> przedstawiamy dalsze informacje na temat celów, dla których wykorzystujemy dane osobowe oraz podstawy prawne, na których opieramy się przy ich wykorzystaniu. Należy pamiętać, że możemy przetwarzać dane osobowe na więcej niż jednej podstawie prawnej, w zależności od konkretnego celu w</w:t>
      </w:r>
    </w:p>
    <w:p w14:paraId="2BB13675" w14:textId="58FA2FBE" w:rsidR="00BA7CDC" w:rsidRDefault="17A30D60" w:rsidP="2A7A76B8">
      <w:pPr>
        <w:pStyle w:val="Akapitzlist"/>
        <w:numPr>
          <w:ilvl w:val="0"/>
          <w:numId w:val="8"/>
        </w:numPr>
        <w:rPr>
          <w:rFonts w:eastAsiaTheme="minorEastAsia"/>
        </w:rPr>
      </w:pPr>
      <w:r>
        <w:t xml:space="preserve">Nazwa </w:t>
      </w:r>
      <w:r w:rsidR="0B18FF6A">
        <w:t>/ imię i nazwisko</w:t>
      </w:r>
    </w:p>
    <w:p w14:paraId="41144B66" w14:textId="5AB1BAF3" w:rsidR="00BA7CDC" w:rsidRDefault="17A30D60" w:rsidP="2A7A76B8">
      <w:pPr>
        <w:pStyle w:val="Akapitzlist"/>
        <w:numPr>
          <w:ilvl w:val="0"/>
          <w:numId w:val="8"/>
        </w:numPr>
        <w:rPr>
          <w:rFonts w:eastAsiaTheme="minorEastAsia"/>
        </w:rPr>
      </w:pPr>
      <w:r>
        <w:t xml:space="preserve">Adres e-mail  </w:t>
      </w:r>
    </w:p>
    <w:p w14:paraId="323DCF30" w14:textId="789B54F6" w:rsidR="00BA7CDC" w:rsidRDefault="17A30D60" w:rsidP="2A7A76B8">
      <w:pPr>
        <w:pStyle w:val="Akapitzlist"/>
        <w:numPr>
          <w:ilvl w:val="0"/>
          <w:numId w:val="8"/>
        </w:numPr>
        <w:rPr>
          <w:rFonts w:eastAsiaTheme="minorEastAsia"/>
        </w:rPr>
      </w:pPr>
      <w:r>
        <w:t xml:space="preserve">Numer telefonu </w:t>
      </w:r>
    </w:p>
    <w:p w14:paraId="35A7A71E" w14:textId="729A5B89" w:rsidR="00BA7CDC" w:rsidRDefault="17A30D60" w:rsidP="2A7A76B8">
      <w:pPr>
        <w:pStyle w:val="Akapitzlist"/>
        <w:numPr>
          <w:ilvl w:val="0"/>
          <w:numId w:val="8"/>
        </w:numPr>
        <w:rPr>
          <w:rFonts w:eastAsiaTheme="minorEastAsia"/>
        </w:rPr>
      </w:pPr>
      <w:r>
        <w:t xml:space="preserve">Firma   </w:t>
      </w:r>
    </w:p>
    <w:p w14:paraId="0AB481F4" w14:textId="4D427ACD" w:rsidR="00BA7CDC" w:rsidRDefault="17A30D60" w:rsidP="2A7A76B8">
      <w:pPr>
        <w:pStyle w:val="Akapitzlist"/>
        <w:numPr>
          <w:ilvl w:val="0"/>
          <w:numId w:val="8"/>
        </w:numPr>
        <w:rPr>
          <w:rFonts w:eastAsiaTheme="minorEastAsia"/>
        </w:rPr>
      </w:pPr>
      <w:r>
        <w:t xml:space="preserve">Lokalizacja  </w:t>
      </w:r>
    </w:p>
    <w:p w14:paraId="632F652E" w14:textId="03200C1F" w:rsidR="00BA7CDC" w:rsidRDefault="17A30D60" w:rsidP="2A7A76B8">
      <w:pPr>
        <w:pStyle w:val="Akapitzlist"/>
        <w:numPr>
          <w:ilvl w:val="0"/>
          <w:numId w:val="8"/>
        </w:numPr>
        <w:rPr>
          <w:rFonts w:eastAsiaTheme="minorEastAsia"/>
        </w:rPr>
      </w:pPr>
      <w:r>
        <w:t xml:space="preserve">Tytuł zawodowy i rola </w:t>
      </w:r>
    </w:p>
    <w:p w14:paraId="769F7BC6" w14:textId="123574BA" w:rsidR="00BA7CDC" w:rsidRDefault="17A30D60" w:rsidP="2A7A76B8">
      <w:pPr>
        <w:pStyle w:val="Akapitzlist"/>
        <w:numPr>
          <w:ilvl w:val="0"/>
          <w:numId w:val="8"/>
        </w:numPr>
        <w:rPr>
          <w:rFonts w:eastAsiaTheme="minorEastAsia"/>
        </w:rPr>
      </w:pPr>
      <w:r>
        <w:t xml:space="preserve">Wszelkie </w:t>
      </w:r>
      <w:r w:rsidR="22263A91">
        <w:t xml:space="preserve">zainteresowanie, </w:t>
      </w:r>
      <w:r>
        <w:t xml:space="preserve">które wyrażają Państwo w naszych usługach  </w:t>
      </w:r>
    </w:p>
    <w:p w14:paraId="79F2D56A" w14:textId="74577C9E" w:rsidR="00BA7CDC" w:rsidRDefault="0332F1F6" w:rsidP="2A7A76B8">
      <w:pPr>
        <w:pStyle w:val="Akapitzlist"/>
        <w:numPr>
          <w:ilvl w:val="0"/>
          <w:numId w:val="8"/>
        </w:numPr>
        <w:rPr>
          <w:rFonts w:eastAsiaTheme="minorEastAsia"/>
        </w:rPr>
      </w:pPr>
      <w:r>
        <w:t>U</w:t>
      </w:r>
      <w:r w:rsidR="17A30D60">
        <w:t xml:space="preserve">dział w wydarzeniach (online lub offline)  </w:t>
      </w:r>
    </w:p>
    <w:p w14:paraId="3072A5D7" w14:textId="20FFC8D4" w:rsidR="00BA7CDC" w:rsidRDefault="47F68141" w:rsidP="2A7A76B8">
      <w:r>
        <w:t xml:space="preserve">W przypadkach, w których </w:t>
      </w:r>
      <w:r w:rsidR="4B407901">
        <w:t xml:space="preserve">użytkownicy </w:t>
      </w:r>
      <w:r>
        <w:t xml:space="preserve">zażądali od nas informacji, takich jak biuletyny, publikacje lub zaproszenia na imprezy, wysyłamy takie wiadomości na podstawie </w:t>
      </w:r>
      <w:r w:rsidR="18A51E40">
        <w:t>dostarczonej</w:t>
      </w:r>
      <w:r>
        <w:t xml:space="preserve"> zgody. Możesz poprosić nas o zaprzestanie takich komunikatów w dowolnym momencie, klikając na link rezygnacji z subskrypcji znajdujący się w dolnej części wiadomości. </w:t>
      </w:r>
    </w:p>
    <w:p w14:paraId="6C4864EF" w14:textId="4FDE204D" w:rsidR="00BA7CDC" w:rsidRDefault="47F68141" w:rsidP="2A7A76B8">
      <w:r>
        <w:t xml:space="preserve">W celu ulepszenia i rozwoju naszej strony internetowej:  </w:t>
      </w:r>
    </w:p>
    <w:p w14:paraId="7542DE17" w14:textId="47747BDE" w:rsidR="00BA7CDC" w:rsidRDefault="47F68141" w:rsidP="2A7A76B8">
      <w:pPr>
        <w:pStyle w:val="Akapitzlist"/>
        <w:numPr>
          <w:ilvl w:val="0"/>
          <w:numId w:val="7"/>
        </w:numPr>
        <w:rPr>
          <w:rFonts w:eastAsiaTheme="minorEastAsia"/>
        </w:rPr>
      </w:pPr>
      <w:r>
        <w:t xml:space="preserve"> Przeprowadzamy analizy statystyczne dotyczące korzystania z naszej strony internetowej, np. aby umożliwić nam udoskonalanie naszej strony, oferowanie nowych funkcji i materiałów. </w:t>
      </w:r>
    </w:p>
    <w:p w14:paraId="64F5474B" w14:textId="5EBA92C2" w:rsidR="00BA7CDC" w:rsidRDefault="47F68141" w:rsidP="2A7A76B8">
      <w:pPr>
        <w:pStyle w:val="Akapitzlist"/>
        <w:numPr>
          <w:ilvl w:val="0"/>
          <w:numId w:val="7"/>
        </w:numPr>
      </w:pPr>
      <w:r>
        <w:t xml:space="preserve">Informacje techniczne </w:t>
      </w:r>
      <w:r w:rsidR="4517333E">
        <w:t>- z</w:t>
      </w:r>
      <w:r>
        <w:t xml:space="preserve">astosowanie </w:t>
      </w:r>
      <w:r w:rsidR="0D8ACC82">
        <w:t>n</w:t>
      </w:r>
      <w:r>
        <w:t>iezbędne dla naszego uzasadnionego interesu (aby zdefiniować rodzaje klientów dla naszych usług</w:t>
      </w:r>
      <w:r w:rsidR="73DDB07A">
        <w:t xml:space="preserve"> i utrzymać </w:t>
      </w:r>
      <w:proofErr w:type="spellStart"/>
      <w:r w:rsidR="73DDB07A">
        <w:t>tronę</w:t>
      </w:r>
      <w:proofErr w:type="spellEnd"/>
      <w:r w:rsidR="73DDB07A">
        <w:t xml:space="preserve"> aktualną i</w:t>
      </w:r>
      <w:r>
        <w:t xml:space="preserve"> odpowiedni</w:t>
      </w:r>
      <w:r w:rsidR="50342C2C">
        <w:t>ą</w:t>
      </w:r>
      <w:r>
        <w:t xml:space="preserve">, rozwijać naszą działalność i informować </w:t>
      </w:r>
      <w:r w:rsidR="1CAF3241">
        <w:t xml:space="preserve">o </w:t>
      </w:r>
      <w:r>
        <w:t>nasz</w:t>
      </w:r>
      <w:r w:rsidR="3AD0B4AD">
        <w:t>ej</w:t>
      </w:r>
      <w:r>
        <w:t xml:space="preserve"> strategi</w:t>
      </w:r>
      <w:r w:rsidR="6A6CFC1B">
        <w:t>i</w:t>
      </w:r>
      <w:r>
        <w:t xml:space="preserve"> marketingow</w:t>
      </w:r>
      <w:r w:rsidR="6C066EDB">
        <w:t>ej</w:t>
      </w:r>
      <w:r>
        <w:t xml:space="preserve">). </w:t>
      </w:r>
    </w:p>
    <w:p w14:paraId="42ED5B2B" w14:textId="56C3A5DC" w:rsidR="00BA7CDC" w:rsidRDefault="47F68141" w:rsidP="2A7A76B8">
      <w:pPr>
        <w:pStyle w:val="Akapitzlist"/>
        <w:numPr>
          <w:ilvl w:val="0"/>
          <w:numId w:val="7"/>
        </w:numPr>
      </w:pPr>
      <w:r>
        <w:t>Dostarcz</w:t>
      </w:r>
      <w:r w:rsidR="3D8DAB19">
        <w:t>amy</w:t>
      </w:r>
      <w:r>
        <w:t xml:space="preserve"> </w:t>
      </w:r>
      <w:r w:rsidR="194DF247">
        <w:t>użytkownikom</w:t>
      </w:r>
      <w:r>
        <w:t xml:space="preserve"> odpowiednich treści oraz mierz</w:t>
      </w:r>
      <w:r w:rsidR="29879A1F">
        <w:t>ymy</w:t>
      </w:r>
      <w:r>
        <w:t xml:space="preserve"> zrozumienie skuteczności treści, które Państwu dostarczamy.  </w:t>
      </w:r>
    </w:p>
    <w:p w14:paraId="78D73E09" w14:textId="1DE2168B" w:rsidR="00BA7CDC" w:rsidRDefault="47F68141" w:rsidP="2A7A76B8">
      <w:pPr>
        <w:pStyle w:val="Akapitzlist"/>
        <w:numPr>
          <w:ilvl w:val="0"/>
          <w:numId w:val="1"/>
        </w:numPr>
        <w:rPr>
          <w:rFonts w:eastAsiaTheme="minorEastAsia"/>
        </w:rPr>
      </w:pPr>
      <w:r>
        <w:t xml:space="preserve">Nazwa   </w:t>
      </w:r>
    </w:p>
    <w:p w14:paraId="2CBCF843" w14:textId="1878BC61" w:rsidR="00BA7CDC" w:rsidRDefault="47F68141" w:rsidP="2A7A76B8">
      <w:pPr>
        <w:pStyle w:val="Akapitzlist"/>
        <w:numPr>
          <w:ilvl w:val="0"/>
          <w:numId w:val="1"/>
        </w:numPr>
        <w:rPr>
          <w:rFonts w:eastAsiaTheme="minorEastAsia"/>
        </w:rPr>
      </w:pPr>
      <w:r>
        <w:t xml:space="preserve">Adres e-mail  </w:t>
      </w:r>
    </w:p>
    <w:p w14:paraId="17490897" w14:textId="4DB6F3CE" w:rsidR="00BA7CDC" w:rsidRDefault="47F68141" w:rsidP="2A7A76B8">
      <w:pPr>
        <w:pStyle w:val="Akapitzlist"/>
        <w:numPr>
          <w:ilvl w:val="0"/>
          <w:numId w:val="1"/>
        </w:numPr>
        <w:rPr>
          <w:rFonts w:eastAsiaTheme="minorEastAsia"/>
        </w:rPr>
      </w:pPr>
      <w:r>
        <w:t xml:space="preserve"> Numer telefonu </w:t>
      </w:r>
    </w:p>
    <w:p w14:paraId="4FBD8159" w14:textId="516D7A1E" w:rsidR="00BA7CDC" w:rsidRDefault="47F68141" w:rsidP="2A7A76B8">
      <w:pPr>
        <w:pStyle w:val="Akapitzlist"/>
        <w:numPr>
          <w:ilvl w:val="0"/>
          <w:numId w:val="1"/>
        </w:numPr>
        <w:rPr>
          <w:rFonts w:eastAsiaTheme="minorEastAsia"/>
        </w:rPr>
      </w:pPr>
      <w:r>
        <w:t xml:space="preserve"> Firma  </w:t>
      </w:r>
    </w:p>
    <w:p w14:paraId="05F85196" w14:textId="155B6011" w:rsidR="00BA7CDC" w:rsidRDefault="47F68141" w:rsidP="2A7A76B8">
      <w:pPr>
        <w:pStyle w:val="Akapitzlist"/>
        <w:numPr>
          <w:ilvl w:val="0"/>
          <w:numId w:val="1"/>
        </w:numPr>
        <w:rPr>
          <w:rFonts w:eastAsiaTheme="minorEastAsia"/>
        </w:rPr>
      </w:pPr>
      <w:r>
        <w:t xml:space="preserve"> Lokalizacja  </w:t>
      </w:r>
    </w:p>
    <w:p w14:paraId="488F51F6" w14:textId="14579759" w:rsidR="00BA7CDC" w:rsidRDefault="47F68141" w:rsidP="2A7A76B8">
      <w:pPr>
        <w:pStyle w:val="Akapitzlist"/>
        <w:numPr>
          <w:ilvl w:val="0"/>
          <w:numId w:val="1"/>
        </w:numPr>
        <w:rPr>
          <w:rFonts w:eastAsiaTheme="minorEastAsia"/>
        </w:rPr>
      </w:pPr>
      <w:r>
        <w:t xml:space="preserve"> Tytuł zawodowy i rola </w:t>
      </w:r>
    </w:p>
    <w:p w14:paraId="1E7B9D6F" w14:textId="7DC379B7" w:rsidR="00BA7CDC" w:rsidRDefault="47F68141" w:rsidP="2A7A76B8">
      <w:pPr>
        <w:pStyle w:val="Akapitzlist"/>
        <w:numPr>
          <w:ilvl w:val="0"/>
          <w:numId w:val="1"/>
        </w:numPr>
        <w:rPr>
          <w:rFonts w:eastAsiaTheme="minorEastAsia"/>
        </w:rPr>
      </w:pPr>
      <w:r>
        <w:t xml:space="preserve"> Zastosowanie </w:t>
      </w:r>
    </w:p>
    <w:p w14:paraId="3D4804EF" w14:textId="4528D7DD" w:rsidR="00BA7CDC" w:rsidRDefault="47F68141" w:rsidP="2A7A76B8">
      <w:pPr>
        <w:pStyle w:val="Akapitzlist"/>
        <w:numPr>
          <w:ilvl w:val="0"/>
          <w:numId w:val="1"/>
        </w:numPr>
        <w:rPr>
          <w:rFonts w:eastAsiaTheme="minorEastAsia"/>
        </w:rPr>
      </w:pPr>
      <w:r>
        <w:t xml:space="preserve"> Preferencje w zakresie marketingu i komunikacji </w:t>
      </w:r>
    </w:p>
    <w:p w14:paraId="50E754BE" w14:textId="6A88DD00" w:rsidR="00BA7CDC" w:rsidRDefault="47F68141" w:rsidP="2A7A76B8">
      <w:pPr>
        <w:pStyle w:val="Akapitzlist"/>
        <w:numPr>
          <w:ilvl w:val="0"/>
          <w:numId w:val="1"/>
        </w:numPr>
        <w:rPr>
          <w:rFonts w:eastAsiaTheme="minorEastAsia"/>
        </w:rPr>
      </w:pPr>
      <w:r>
        <w:t xml:space="preserve"> Informacje techniczne </w:t>
      </w:r>
    </w:p>
    <w:p w14:paraId="592C1B8C" w14:textId="32196302" w:rsidR="00BA7CDC" w:rsidRDefault="695574B0" w:rsidP="2A7A76B8">
      <w:pPr>
        <w:pStyle w:val="Akapitzlist"/>
        <w:numPr>
          <w:ilvl w:val="0"/>
          <w:numId w:val="1"/>
        </w:numPr>
        <w:rPr>
          <w:rFonts w:eastAsiaTheme="minorEastAsia"/>
        </w:rPr>
      </w:pPr>
      <w:r>
        <w:t>U</w:t>
      </w:r>
      <w:r w:rsidR="47F68141">
        <w:t xml:space="preserve">dział w wydarzeniach (online lub offline) </w:t>
      </w:r>
    </w:p>
    <w:p w14:paraId="70BAD473" w14:textId="6BE4CFA2" w:rsidR="00BA7CDC" w:rsidRDefault="47F68141" w:rsidP="2A7A76B8">
      <w:r>
        <w:t>Niezbędne dla nasz</w:t>
      </w:r>
      <w:r w:rsidR="4D344AC0">
        <w:t>ej działalności jest</w:t>
      </w:r>
      <w:r>
        <w:t xml:space="preserve"> dowiedz</w:t>
      </w:r>
      <w:r w:rsidR="46009643">
        <w:t xml:space="preserve">enie </w:t>
      </w:r>
      <w:r>
        <w:t>się, jak klienci korzystają z naszych usług i angażują się w nasze treści. Aby rozwijać nasze usługi, rozwijać naszą działalność i informować o naszej strategii marketingowej</w:t>
      </w:r>
      <w:r w:rsidR="226ED5E0">
        <w:t>.</w:t>
      </w:r>
    </w:p>
    <w:p w14:paraId="2FEC776C" w14:textId="4E300360" w:rsidR="00BA7CDC" w:rsidRDefault="47F68141" w:rsidP="2A7A76B8">
      <w:r>
        <w:lastRenderedPageBreak/>
        <w:t xml:space="preserve"> Aby odpowiedzieć na wszelkie przesłane do nas zapytania lub opinie.  </w:t>
      </w:r>
    </w:p>
    <w:p w14:paraId="2EA0734E" w14:textId="237D6857" w:rsidR="00BA7CDC" w:rsidRDefault="47F68141" w:rsidP="2A7A76B8">
      <w:r>
        <w:t xml:space="preserve">Aby zaktualizować Twoje dane o wszelkich zmianach w naszych warunkach i zasadach/innych zasadach </w:t>
      </w:r>
    </w:p>
    <w:p w14:paraId="55BD266F" w14:textId="4800B99D" w:rsidR="00BA7CDC" w:rsidRDefault="47F68141" w:rsidP="2A7A76B8">
      <w:pPr>
        <w:pStyle w:val="Akapitzlist"/>
        <w:numPr>
          <w:ilvl w:val="0"/>
          <w:numId w:val="2"/>
        </w:numPr>
        <w:rPr>
          <w:rFonts w:eastAsiaTheme="minorEastAsia"/>
        </w:rPr>
      </w:pPr>
      <w:r>
        <w:t xml:space="preserve">Nazwa </w:t>
      </w:r>
    </w:p>
    <w:p w14:paraId="2C2E2910" w14:textId="292417A3" w:rsidR="00BA7CDC" w:rsidRDefault="47F68141" w:rsidP="2A7A76B8">
      <w:pPr>
        <w:pStyle w:val="Akapitzlist"/>
        <w:numPr>
          <w:ilvl w:val="0"/>
          <w:numId w:val="2"/>
        </w:numPr>
        <w:rPr>
          <w:rFonts w:eastAsiaTheme="minorEastAsia"/>
        </w:rPr>
      </w:pPr>
      <w:r>
        <w:t xml:space="preserve">Adres e-mail </w:t>
      </w:r>
    </w:p>
    <w:p w14:paraId="3E691754" w14:textId="65DA6C49" w:rsidR="00BA7CDC" w:rsidRDefault="47F68141" w:rsidP="2A7A76B8">
      <w:pPr>
        <w:pStyle w:val="Akapitzlist"/>
        <w:numPr>
          <w:ilvl w:val="0"/>
          <w:numId w:val="2"/>
        </w:numPr>
        <w:rPr>
          <w:rFonts w:eastAsiaTheme="minorEastAsia"/>
        </w:rPr>
      </w:pPr>
      <w:r>
        <w:t xml:space="preserve">Numer telefonu </w:t>
      </w:r>
    </w:p>
    <w:p w14:paraId="06D5E73D" w14:textId="0353438D" w:rsidR="00BA7CDC" w:rsidRDefault="47F68141" w:rsidP="2A7A76B8">
      <w:pPr>
        <w:pStyle w:val="Akapitzlist"/>
        <w:numPr>
          <w:ilvl w:val="0"/>
          <w:numId w:val="2"/>
        </w:numPr>
        <w:rPr>
          <w:rFonts w:eastAsiaTheme="minorEastAsia"/>
        </w:rPr>
      </w:pPr>
      <w:r>
        <w:t xml:space="preserve">Firma </w:t>
      </w:r>
    </w:p>
    <w:p w14:paraId="49ED3D6F" w14:textId="4498E115" w:rsidR="00BA7CDC" w:rsidRDefault="47F68141" w:rsidP="2A7A76B8">
      <w:pPr>
        <w:pStyle w:val="Akapitzlist"/>
        <w:numPr>
          <w:ilvl w:val="0"/>
          <w:numId w:val="2"/>
        </w:numPr>
        <w:rPr>
          <w:rFonts w:eastAsiaTheme="minorEastAsia"/>
        </w:rPr>
      </w:pPr>
      <w:r>
        <w:t xml:space="preserve">Lokalizacja </w:t>
      </w:r>
    </w:p>
    <w:p w14:paraId="359F9833" w14:textId="415BC2BF" w:rsidR="00BA7CDC" w:rsidRDefault="47F68141" w:rsidP="2A7A76B8">
      <w:pPr>
        <w:pStyle w:val="Akapitzlist"/>
        <w:numPr>
          <w:ilvl w:val="0"/>
          <w:numId w:val="2"/>
        </w:numPr>
        <w:rPr>
          <w:rFonts w:eastAsiaTheme="minorEastAsia"/>
        </w:rPr>
      </w:pPr>
      <w:r>
        <w:t xml:space="preserve">Tytuł zawodowy i rola </w:t>
      </w:r>
    </w:p>
    <w:p w14:paraId="16991870" w14:textId="312E8E61" w:rsidR="00BA7CDC" w:rsidRDefault="47F68141" w:rsidP="2A7A76B8">
      <w:pPr>
        <w:pStyle w:val="Akapitzlist"/>
        <w:numPr>
          <w:ilvl w:val="0"/>
          <w:numId w:val="2"/>
        </w:numPr>
        <w:rPr>
          <w:rFonts w:eastAsiaTheme="minorEastAsia"/>
        </w:rPr>
      </w:pPr>
      <w:r>
        <w:t xml:space="preserve">Twój udział w wydarzeniach (online lub offline) </w:t>
      </w:r>
    </w:p>
    <w:p w14:paraId="0B1071CB" w14:textId="1910878C" w:rsidR="00BA7CDC" w:rsidRDefault="47F68141" w:rsidP="2A7A76B8">
      <w:pPr>
        <w:pStyle w:val="Akapitzlist"/>
        <w:numPr>
          <w:ilvl w:val="0"/>
          <w:numId w:val="2"/>
        </w:numPr>
        <w:rPr>
          <w:rFonts w:eastAsiaTheme="minorEastAsia"/>
        </w:rPr>
      </w:pPr>
      <w:r>
        <w:t xml:space="preserve">Preferencje rynkowe/łącznościowe </w:t>
      </w:r>
    </w:p>
    <w:p w14:paraId="629F2CBB" w14:textId="7E044F64" w:rsidR="00BA7CDC" w:rsidRDefault="47F68141" w:rsidP="2A7A76B8">
      <w:pPr>
        <w:pStyle w:val="Akapitzlist"/>
        <w:numPr>
          <w:ilvl w:val="0"/>
          <w:numId w:val="2"/>
        </w:numPr>
        <w:rPr>
          <w:rFonts w:eastAsiaTheme="minorEastAsia"/>
        </w:rPr>
      </w:pPr>
      <w:r>
        <w:t xml:space="preserve">Wszelkie inne informacje, które podajesz jako wolontariusz w swoim zapytaniu lub informacji zwrotnej </w:t>
      </w:r>
    </w:p>
    <w:p w14:paraId="55307DCE" w14:textId="7BD80767" w:rsidR="00BA7CDC" w:rsidRDefault="47F68141" w:rsidP="2A7A76B8">
      <w:r>
        <w:t xml:space="preserve">W naszym uzasadnionym interesie leży reagowanie na przesyłane do nas przez Państwa wiadomości, informowanie Państwa o istotnych informacjach związanych z usługami, które świadczymy oraz wykorzystywanie Państwa informacji w celu usprawnienia naszej działalności. </w:t>
      </w:r>
    </w:p>
    <w:p w14:paraId="3BE1EE5C" w14:textId="46A47A25" w:rsidR="00BA7CDC" w:rsidRDefault="47F68141" w:rsidP="2A7A76B8">
      <w:r>
        <w:t xml:space="preserve">Aby dotrzeć do informacji o naszych produktach i usługach istotnych dla Państwa potrzeb </w:t>
      </w:r>
    </w:p>
    <w:p w14:paraId="5C7F4ABF" w14:textId="6738C389" w:rsidR="00BA7CDC" w:rsidRDefault="47F68141" w:rsidP="2A7A76B8">
      <w:pPr>
        <w:pStyle w:val="Akapitzlist"/>
        <w:numPr>
          <w:ilvl w:val="0"/>
          <w:numId w:val="3"/>
        </w:numPr>
        <w:rPr>
          <w:rFonts w:eastAsiaTheme="minorEastAsia"/>
        </w:rPr>
      </w:pPr>
      <w:r>
        <w:t xml:space="preserve">Nazwa </w:t>
      </w:r>
    </w:p>
    <w:p w14:paraId="47C7089F" w14:textId="43889FBE" w:rsidR="00BA7CDC" w:rsidRDefault="47F68141" w:rsidP="2A7A76B8">
      <w:pPr>
        <w:pStyle w:val="Akapitzlist"/>
        <w:numPr>
          <w:ilvl w:val="0"/>
          <w:numId w:val="3"/>
        </w:numPr>
        <w:rPr>
          <w:rFonts w:eastAsiaTheme="minorEastAsia"/>
        </w:rPr>
      </w:pPr>
      <w:r>
        <w:t xml:space="preserve">Adres e-mail </w:t>
      </w:r>
    </w:p>
    <w:p w14:paraId="092156F0" w14:textId="3170AD8E" w:rsidR="00BA7CDC" w:rsidRDefault="47F68141" w:rsidP="2A7A76B8">
      <w:pPr>
        <w:pStyle w:val="Akapitzlist"/>
        <w:numPr>
          <w:ilvl w:val="0"/>
          <w:numId w:val="3"/>
        </w:numPr>
        <w:rPr>
          <w:rFonts w:eastAsiaTheme="minorEastAsia"/>
        </w:rPr>
      </w:pPr>
      <w:r>
        <w:t xml:space="preserve">Numer telefonu </w:t>
      </w:r>
    </w:p>
    <w:p w14:paraId="77C1B487" w14:textId="111FC750" w:rsidR="00BA7CDC" w:rsidRDefault="47F68141" w:rsidP="2A7A76B8">
      <w:pPr>
        <w:pStyle w:val="Akapitzlist"/>
        <w:numPr>
          <w:ilvl w:val="0"/>
          <w:numId w:val="3"/>
        </w:numPr>
        <w:rPr>
          <w:rFonts w:eastAsiaTheme="minorEastAsia"/>
        </w:rPr>
      </w:pPr>
      <w:r>
        <w:t xml:space="preserve">Lokalizacja  </w:t>
      </w:r>
    </w:p>
    <w:p w14:paraId="2419BEF8" w14:textId="0BFBA2F6" w:rsidR="00BA7CDC" w:rsidRDefault="47F68141" w:rsidP="2A7A76B8">
      <w:pPr>
        <w:pStyle w:val="Akapitzlist"/>
        <w:numPr>
          <w:ilvl w:val="0"/>
          <w:numId w:val="3"/>
        </w:numPr>
        <w:rPr>
          <w:rFonts w:eastAsiaTheme="minorEastAsia"/>
        </w:rPr>
      </w:pPr>
      <w:r>
        <w:t xml:space="preserve">Zastosowanie </w:t>
      </w:r>
    </w:p>
    <w:p w14:paraId="48BCB919" w14:textId="0567575B" w:rsidR="00BA7CDC" w:rsidRDefault="47F68141" w:rsidP="2A7A76B8">
      <w:pPr>
        <w:pStyle w:val="Akapitzlist"/>
        <w:numPr>
          <w:ilvl w:val="0"/>
          <w:numId w:val="3"/>
        </w:numPr>
        <w:rPr>
          <w:rFonts w:eastAsiaTheme="minorEastAsia"/>
        </w:rPr>
      </w:pPr>
      <w:r>
        <w:t xml:space="preserve">Tytuł zawodowy i rola </w:t>
      </w:r>
    </w:p>
    <w:p w14:paraId="1C43E5FA" w14:textId="5F0C9AB6" w:rsidR="00BA7CDC" w:rsidRDefault="47F68141" w:rsidP="2A7A76B8">
      <w:r>
        <w:t>W naszym uzasadnionym interesie leży ustalenie, które z naszych produktów lub usług mogą  zainteresować</w:t>
      </w:r>
      <w:r w:rsidR="5AF7E60C">
        <w:t xml:space="preserve"> naszych klientów / potencjalnych klientó</w:t>
      </w:r>
      <w:r w:rsidR="444D8AA5">
        <w:t>w</w:t>
      </w:r>
      <w:r w:rsidR="5AF7E60C">
        <w:t>.</w:t>
      </w:r>
    </w:p>
    <w:p w14:paraId="465B1616" w14:textId="3A1726A2" w:rsidR="00BA7CDC" w:rsidRDefault="47F68141" w:rsidP="2A7A76B8">
      <w:r>
        <w:t>Dziel</w:t>
      </w:r>
      <w:r w:rsidR="63FCA04D">
        <w:t>imy</w:t>
      </w:r>
      <w:r>
        <w:t xml:space="preserve"> się informacjami z naszymi dostawcami usług</w:t>
      </w:r>
      <w:r w:rsidR="7006510B">
        <w:t>:</w:t>
      </w:r>
    </w:p>
    <w:p w14:paraId="3A8B93C3" w14:textId="7A3A1079" w:rsidR="00BA7CDC" w:rsidRDefault="47F68141" w:rsidP="2A7A76B8">
      <w:pPr>
        <w:pStyle w:val="Akapitzlist"/>
        <w:numPr>
          <w:ilvl w:val="0"/>
          <w:numId w:val="4"/>
        </w:numPr>
        <w:rPr>
          <w:rFonts w:eastAsiaTheme="minorEastAsia"/>
        </w:rPr>
      </w:pPr>
      <w:r>
        <w:t xml:space="preserve">Nazwa  </w:t>
      </w:r>
    </w:p>
    <w:p w14:paraId="7B2E4389" w14:textId="586EC451" w:rsidR="00BA7CDC" w:rsidRDefault="47F68141" w:rsidP="2A7A76B8">
      <w:pPr>
        <w:pStyle w:val="Akapitzlist"/>
        <w:numPr>
          <w:ilvl w:val="0"/>
          <w:numId w:val="4"/>
        </w:numPr>
        <w:rPr>
          <w:rFonts w:eastAsiaTheme="minorEastAsia"/>
        </w:rPr>
      </w:pPr>
      <w:r>
        <w:t xml:space="preserve">Adres e-mail </w:t>
      </w:r>
    </w:p>
    <w:p w14:paraId="5DCE9BE9" w14:textId="6CD02F1C" w:rsidR="00BA7CDC" w:rsidRDefault="47F68141" w:rsidP="2A7A76B8">
      <w:pPr>
        <w:pStyle w:val="Akapitzlist"/>
        <w:numPr>
          <w:ilvl w:val="0"/>
          <w:numId w:val="4"/>
        </w:numPr>
        <w:rPr>
          <w:rFonts w:eastAsiaTheme="minorEastAsia"/>
        </w:rPr>
      </w:pPr>
      <w:r>
        <w:t xml:space="preserve">Numer telefonu)  </w:t>
      </w:r>
    </w:p>
    <w:p w14:paraId="0DBB2790" w14:textId="26728955" w:rsidR="00BA7CDC" w:rsidRDefault="47F68141" w:rsidP="2A7A76B8">
      <w:pPr>
        <w:pStyle w:val="Akapitzlist"/>
        <w:numPr>
          <w:ilvl w:val="0"/>
          <w:numId w:val="4"/>
        </w:numPr>
        <w:rPr>
          <w:rFonts w:eastAsiaTheme="minorEastAsia"/>
        </w:rPr>
      </w:pPr>
      <w:r>
        <w:t xml:space="preserve">Zastosowanie </w:t>
      </w:r>
    </w:p>
    <w:p w14:paraId="131CD304" w14:textId="49469D04" w:rsidR="00BA7CDC" w:rsidRDefault="47F68141" w:rsidP="2A7A76B8">
      <w:pPr>
        <w:pStyle w:val="Akapitzlist"/>
        <w:numPr>
          <w:ilvl w:val="0"/>
          <w:numId w:val="4"/>
        </w:numPr>
        <w:rPr>
          <w:rFonts w:eastAsiaTheme="minorEastAsia"/>
        </w:rPr>
      </w:pPr>
      <w:r>
        <w:t xml:space="preserve">Marketing i komunikacja  </w:t>
      </w:r>
    </w:p>
    <w:p w14:paraId="5E0F7A15" w14:textId="66778545" w:rsidR="00BA7CDC" w:rsidRDefault="47F68141" w:rsidP="2A7A76B8">
      <w:pPr>
        <w:pStyle w:val="Akapitzlist"/>
        <w:numPr>
          <w:ilvl w:val="0"/>
          <w:numId w:val="4"/>
        </w:numPr>
        <w:rPr>
          <w:rFonts w:eastAsiaTheme="minorEastAsia"/>
        </w:rPr>
      </w:pPr>
      <w:r>
        <w:t xml:space="preserve">Informacje techniczne </w:t>
      </w:r>
    </w:p>
    <w:p w14:paraId="3E4673EB" w14:textId="57DCB581" w:rsidR="00BA7CDC" w:rsidRDefault="47F68141" w:rsidP="2A7A76B8">
      <w:r>
        <w:t xml:space="preserve">W naszym interesie gospodarczym leży udostępnienie danych zaufanym osobom trzecim, które świadczą nam usługi związane z udostępnianiem naszej strony internetowej. </w:t>
      </w:r>
    </w:p>
    <w:p w14:paraId="522D0E22" w14:textId="1F90D37E" w:rsidR="00BA7CDC" w:rsidRDefault="47F68141" w:rsidP="2A7A76B8">
      <w:r>
        <w:t>Dziel</w:t>
      </w:r>
      <w:r w:rsidR="35A4DA2C">
        <w:t>imy</w:t>
      </w:r>
      <w:r>
        <w:t xml:space="preserve"> się informacjami w ramach międzynarodowej grupy </w:t>
      </w:r>
      <w:proofErr w:type="spellStart"/>
      <w:r>
        <w:t>dentsu</w:t>
      </w:r>
      <w:proofErr w:type="spellEnd"/>
      <w:r w:rsidR="626B431D">
        <w:t>:</w:t>
      </w:r>
    </w:p>
    <w:p w14:paraId="4C39D3B7" w14:textId="34A56336" w:rsidR="00BA7CDC" w:rsidRDefault="47F68141" w:rsidP="2A7A76B8">
      <w:pPr>
        <w:pStyle w:val="Akapitzlist"/>
        <w:numPr>
          <w:ilvl w:val="0"/>
          <w:numId w:val="5"/>
        </w:numPr>
        <w:rPr>
          <w:rFonts w:eastAsiaTheme="minorEastAsia"/>
        </w:rPr>
      </w:pPr>
      <w:r>
        <w:t xml:space="preserve">Nazwa </w:t>
      </w:r>
    </w:p>
    <w:p w14:paraId="4183E4AB" w14:textId="7940393C" w:rsidR="00BA7CDC" w:rsidRDefault="47F68141" w:rsidP="2A7A76B8">
      <w:pPr>
        <w:pStyle w:val="Akapitzlist"/>
        <w:numPr>
          <w:ilvl w:val="0"/>
          <w:numId w:val="5"/>
        </w:numPr>
        <w:rPr>
          <w:rFonts w:eastAsiaTheme="minorEastAsia"/>
        </w:rPr>
      </w:pPr>
      <w:r>
        <w:t xml:space="preserve">Adres e-mail  </w:t>
      </w:r>
    </w:p>
    <w:p w14:paraId="64C745A0" w14:textId="73145857" w:rsidR="00BA7CDC" w:rsidRDefault="47F68141" w:rsidP="2A7A76B8">
      <w:pPr>
        <w:pStyle w:val="Akapitzlist"/>
        <w:numPr>
          <w:ilvl w:val="0"/>
          <w:numId w:val="5"/>
        </w:numPr>
        <w:rPr>
          <w:rFonts w:eastAsiaTheme="minorEastAsia"/>
        </w:rPr>
      </w:pPr>
      <w:r>
        <w:t xml:space="preserve">Numer telefonu </w:t>
      </w:r>
    </w:p>
    <w:p w14:paraId="441A2BA3" w14:textId="3556B7CC" w:rsidR="00BA7CDC" w:rsidRDefault="47F68141" w:rsidP="2A7A76B8">
      <w:pPr>
        <w:pStyle w:val="Akapitzlist"/>
        <w:numPr>
          <w:ilvl w:val="0"/>
          <w:numId w:val="5"/>
        </w:numPr>
        <w:rPr>
          <w:rFonts w:eastAsiaTheme="minorEastAsia"/>
        </w:rPr>
      </w:pPr>
      <w:r>
        <w:t xml:space="preserve">Tytuł zawodowy i rola </w:t>
      </w:r>
    </w:p>
    <w:p w14:paraId="026B9B62" w14:textId="07715DBA" w:rsidR="00BA7CDC" w:rsidRDefault="47F68141" w:rsidP="2A7A76B8">
      <w:pPr>
        <w:pStyle w:val="Akapitzlist"/>
        <w:numPr>
          <w:ilvl w:val="0"/>
          <w:numId w:val="5"/>
        </w:numPr>
        <w:rPr>
          <w:rFonts w:eastAsiaTheme="minorEastAsia"/>
        </w:rPr>
      </w:pPr>
      <w:r>
        <w:t xml:space="preserve">Firma </w:t>
      </w:r>
    </w:p>
    <w:p w14:paraId="05C4142B" w14:textId="3678B4C4" w:rsidR="00BA7CDC" w:rsidRDefault="47F68141" w:rsidP="2A7A76B8">
      <w:pPr>
        <w:pStyle w:val="Akapitzlist"/>
        <w:numPr>
          <w:ilvl w:val="0"/>
          <w:numId w:val="5"/>
        </w:numPr>
        <w:rPr>
          <w:rFonts w:eastAsiaTheme="minorEastAsia"/>
        </w:rPr>
      </w:pPr>
      <w:r>
        <w:t xml:space="preserve">Lokalizacja  </w:t>
      </w:r>
    </w:p>
    <w:p w14:paraId="5CAF7C32" w14:textId="1B727091" w:rsidR="00BA7CDC" w:rsidRDefault="47F68141" w:rsidP="2A7A76B8">
      <w:pPr>
        <w:pStyle w:val="Akapitzlist"/>
        <w:numPr>
          <w:ilvl w:val="0"/>
          <w:numId w:val="5"/>
        </w:numPr>
        <w:rPr>
          <w:rFonts w:eastAsiaTheme="minorEastAsia"/>
        </w:rPr>
      </w:pPr>
      <w:r>
        <w:lastRenderedPageBreak/>
        <w:t xml:space="preserve">Zastosowanie </w:t>
      </w:r>
    </w:p>
    <w:p w14:paraId="73E96E21" w14:textId="51625507" w:rsidR="00BA7CDC" w:rsidRDefault="47F68141" w:rsidP="2A7A76B8">
      <w:r>
        <w:t xml:space="preserve">Ponieważ </w:t>
      </w:r>
      <w:proofErr w:type="spellStart"/>
      <w:r>
        <w:t>dentsu</w:t>
      </w:r>
      <w:proofErr w:type="spellEnd"/>
      <w:r>
        <w:t xml:space="preserve"> International Limited działa jako globalna firma medialna, w naszym uzasadnionym interesie gospodarczym leży dzielenie się danymi w ramach międzynarodowej grupy </w:t>
      </w:r>
      <w:proofErr w:type="spellStart"/>
      <w:r>
        <w:t>dentsu</w:t>
      </w:r>
      <w:proofErr w:type="spellEnd"/>
      <w:r>
        <w:t xml:space="preserve"> w celu efektywnego zarządzania naszą działalnością oraz dostarczania naszych produktów i usług. </w:t>
      </w:r>
    </w:p>
    <w:p w14:paraId="27D4F737" w14:textId="02313B1C" w:rsidR="00BA7CDC" w:rsidRDefault="47F68141" w:rsidP="2A7A76B8">
      <w:r>
        <w:t xml:space="preserve"> Dzielenie się informacjami z innymi stronami trzecimi, takimi jak organy regulacyjne i organy ścigania </w:t>
      </w:r>
    </w:p>
    <w:p w14:paraId="795E3EE0" w14:textId="6A10A9A0" w:rsidR="00BA7CDC" w:rsidRDefault="47F68141" w:rsidP="2A7A76B8">
      <w:pPr>
        <w:pStyle w:val="Akapitzlist"/>
        <w:numPr>
          <w:ilvl w:val="0"/>
          <w:numId w:val="6"/>
        </w:numPr>
        <w:rPr>
          <w:rFonts w:eastAsiaTheme="minorEastAsia"/>
        </w:rPr>
      </w:pPr>
      <w:r>
        <w:t xml:space="preserve"> Nazwa </w:t>
      </w:r>
    </w:p>
    <w:p w14:paraId="536C55E9" w14:textId="71C995DC" w:rsidR="00BA7CDC" w:rsidRDefault="47F68141" w:rsidP="2A7A76B8">
      <w:pPr>
        <w:pStyle w:val="Akapitzlist"/>
        <w:numPr>
          <w:ilvl w:val="0"/>
          <w:numId w:val="6"/>
        </w:numPr>
        <w:rPr>
          <w:rFonts w:eastAsiaTheme="minorEastAsia"/>
        </w:rPr>
      </w:pPr>
      <w:r>
        <w:t xml:space="preserve"> Adres e-mail </w:t>
      </w:r>
    </w:p>
    <w:p w14:paraId="49583B43" w14:textId="4DC2334A" w:rsidR="00BA7CDC" w:rsidRDefault="47F68141" w:rsidP="2A7A76B8">
      <w:pPr>
        <w:pStyle w:val="Akapitzlist"/>
        <w:numPr>
          <w:ilvl w:val="0"/>
          <w:numId w:val="6"/>
        </w:numPr>
        <w:rPr>
          <w:rFonts w:eastAsiaTheme="minorEastAsia"/>
        </w:rPr>
      </w:pPr>
      <w:r>
        <w:t xml:space="preserve"> Numer telefonu </w:t>
      </w:r>
    </w:p>
    <w:p w14:paraId="6CCD64FC" w14:textId="2255A32C" w:rsidR="00BA7CDC" w:rsidRDefault="47F68141" w:rsidP="2A7A76B8">
      <w:pPr>
        <w:pStyle w:val="Akapitzlist"/>
        <w:numPr>
          <w:ilvl w:val="0"/>
          <w:numId w:val="6"/>
        </w:numPr>
        <w:rPr>
          <w:rFonts w:eastAsiaTheme="minorEastAsia"/>
        </w:rPr>
      </w:pPr>
      <w:r>
        <w:t xml:space="preserve"> Tytuł zawodowy i rola </w:t>
      </w:r>
    </w:p>
    <w:p w14:paraId="5C25734C" w14:textId="00CDD869" w:rsidR="00BA7CDC" w:rsidRDefault="47F68141" w:rsidP="2A7A76B8">
      <w:pPr>
        <w:pStyle w:val="Akapitzlist"/>
        <w:numPr>
          <w:ilvl w:val="0"/>
          <w:numId w:val="6"/>
        </w:numPr>
        <w:rPr>
          <w:rFonts w:eastAsiaTheme="minorEastAsia"/>
        </w:rPr>
      </w:pPr>
      <w:r>
        <w:t xml:space="preserve"> Firma </w:t>
      </w:r>
    </w:p>
    <w:p w14:paraId="1D234F13" w14:textId="79F79FA7" w:rsidR="00BA7CDC" w:rsidRDefault="47F68141" w:rsidP="2A7A76B8">
      <w:pPr>
        <w:pStyle w:val="Akapitzlist"/>
        <w:numPr>
          <w:ilvl w:val="0"/>
          <w:numId w:val="6"/>
        </w:numPr>
        <w:rPr>
          <w:rFonts w:eastAsiaTheme="minorEastAsia"/>
        </w:rPr>
      </w:pPr>
      <w:r>
        <w:t xml:space="preserve"> Lokalizacja  </w:t>
      </w:r>
    </w:p>
    <w:p w14:paraId="2D8C93CD" w14:textId="132B5D57" w:rsidR="00BA7CDC" w:rsidRDefault="47F68141" w:rsidP="2A7A76B8">
      <w:pPr>
        <w:pStyle w:val="Akapitzlist"/>
        <w:numPr>
          <w:ilvl w:val="0"/>
          <w:numId w:val="6"/>
        </w:numPr>
        <w:rPr>
          <w:rFonts w:eastAsiaTheme="minorEastAsia"/>
        </w:rPr>
      </w:pPr>
      <w:r>
        <w:t xml:space="preserve"> Zastosowanie </w:t>
      </w:r>
    </w:p>
    <w:p w14:paraId="3087CB05" w14:textId="2CF71376" w:rsidR="00BA7CDC" w:rsidRDefault="47F68141" w:rsidP="2A7A76B8">
      <w:pPr>
        <w:pStyle w:val="Akapitzlist"/>
        <w:numPr>
          <w:ilvl w:val="0"/>
          <w:numId w:val="6"/>
        </w:numPr>
        <w:rPr>
          <w:rFonts w:eastAsiaTheme="minorEastAsia"/>
        </w:rPr>
      </w:pPr>
      <w:r>
        <w:t xml:space="preserve"> Informacje techniczne </w:t>
      </w:r>
    </w:p>
    <w:p w14:paraId="0B3DD689" w14:textId="78CBF623" w:rsidR="00BA7CDC" w:rsidRDefault="47F68141" w:rsidP="2A7A76B8">
      <w:r>
        <w:t xml:space="preserve"> Udostępniamy dane w zakresie niezbędnym do wypełnienia wszelkich zobowiązań prawnych, którym podlegamy lub w celu zaspokojenia naszych uzasadnionych interesów biznesowych. </w:t>
      </w:r>
    </w:p>
    <w:p w14:paraId="06D7F7B5" w14:textId="597C4398" w:rsidR="00BA7CDC" w:rsidRDefault="47F68141" w:rsidP="2A7A76B8">
      <w:r>
        <w:t xml:space="preserve">Kategorie danych osobowych, które zbieramy w ramach CCPA to: dane osobowe; dane </w:t>
      </w:r>
      <w:proofErr w:type="spellStart"/>
      <w:r>
        <w:t>geolokalizacyjne</w:t>
      </w:r>
      <w:proofErr w:type="spellEnd"/>
      <w:r>
        <w:t xml:space="preserve">, informacje zawodowe lub związane z zatrudnieniem; oraz </w:t>
      </w:r>
      <w:proofErr w:type="spellStart"/>
      <w:r>
        <w:t>internet</w:t>
      </w:r>
      <w:proofErr w:type="spellEnd"/>
      <w:r>
        <w:t xml:space="preserve"> lub inna podobna działalność sieciowa. </w:t>
      </w:r>
    </w:p>
    <w:p w14:paraId="3200289E" w14:textId="08C20EDF" w:rsidR="00BA7CDC" w:rsidRDefault="47F68141" w:rsidP="2A7A76B8">
      <w:pPr>
        <w:rPr>
          <w:b/>
          <w:bCs/>
        </w:rPr>
      </w:pPr>
      <w:r w:rsidRPr="2A7A76B8">
        <w:rPr>
          <w:b/>
          <w:bCs/>
        </w:rPr>
        <w:t xml:space="preserve">3. Jak długo będziemy przechowywać  informacje  </w:t>
      </w:r>
    </w:p>
    <w:p w14:paraId="357EF2F1" w14:textId="598C88A0" w:rsidR="00BA7CDC" w:rsidRDefault="47F68141" w:rsidP="2A7A76B8">
      <w:r>
        <w:t xml:space="preserve">Przechowujemy dane osobowe tak długo, jak jest to konieczne dla właściwej obsługi, zgodnie z naszymi zobowiązaniami prawnymi. Po tym czasie dane osobowe będą bezpiecznie usuwane lub </w:t>
      </w:r>
      <w:proofErr w:type="spellStart"/>
      <w:r>
        <w:t>anonimizowane</w:t>
      </w:r>
      <w:proofErr w:type="spellEnd"/>
      <w:r>
        <w:t xml:space="preserve">, aby mogły być wykorzystane do celów analitycznych. Możesz poprosić o dalsze informacje, korzystając z danych kontaktowych podanych w niniejszej nocie o ochronie prywatności.  </w:t>
      </w:r>
    </w:p>
    <w:p w14:paraId="269CED1A" w14:textId="413B5C94" w:rsidR="00BA7CDC" w:rsidRDefault="47F68141" w:rsidP="2A7A76B8">
      <w:pPr>
        <w:rPr>
          <w:b/>
          <w:bCs/>
        </w:rPr>
      </w:pPr>
      <w:r w:rsidRPr="2A7A76B8">
        <w:rPr>
          <w:b/>
          <w:bCs/>
        </w:rPr>
        <w:t xml:space="preserve">4. Jak zabezpieczamy informacje  </w:t>
      </w:r>
    </w:p>
    <w:p w14:paraId="5CAC692A" w14:textId="59A1E68F" w:rsidR="00BA7CDC" w:rsidRDefault="47F68141" w:rsidP="2A7A76B8">
      <w:r>
        <w:t xml:space="preserve">Utrzymujemy odpowiednie zabezpieczenia organizacyjne i technologiczne, aby pomóc chronić przed nieuprawnionym użyciem, dostępem lub przypadkową utratą, zmianą lub zniszczeniem danych osobowych. Dążymy również do tego, aby nasi usługodawcy robili to samo.  </w:t>
      </w:r>
    </w:p>
    <w:p w14:paraId="41010069" w14:textId="3A7DD46C" w:rsidR="00BA7CDC" w:rsidRDefault="47F68141" w:rsidP="2A7A76B8">
      <w:pPr>
        <w:rPr>
          <w:b/>
          <w:bCs/>
        </w:rPr>
      </w:pPr>
      <w:r w:rsidRPr="2A7A76B8">
        <w:rPr>
          <w:b/>
          <w:bCs/>
        </w:rPr>
        <w:t xml:space="preserve">5. Udostępnianie i ujawnianie informacji </w:t>
      </w:r>
    </w:p>
    <w:p w14:paraId="584643CE" w14:textId="3F2818B5" w:rsidR="00BA7CDC" w:rsidRDefault="47F68141" w:rsidP="2A7A76B8">
      <w:pPr>
        <w:rPr>
          <w:b/>
          <w:bCs/>
        </w:rPr>
      </w:pPr>
      <w:r w:rsidRPr="2A7A76B8">
        <w:rPr>
          <w:b/>
          <w:bCs/>
        </w:rPr>
        <w:t xml:space="preserve">Informacje wymieniane z naszymi zewnętrznymi dostawcami usług </w:t>
      </w:r>
    </w:p>
    <w:p w14:paraId="415D6082" w14:textId="044BCB56" w:rsidR="00BA7CDC" w:rsidRDefault="47F68141" w:rsidP="2A7A76B8">
      <w:r>
        <w:t xml:space="preserve">Korzystamy z usług wielu osób trzecich w celu wykonywania w naszym imieniu funkcji biznesowych, takich jak wysyłanie naszych biuletynów i hosting naszych usług online oraz zarządzanie relacjami z klientami. Ujawnimy tylko te informacje, które są niezbędne do umożliwienia tym stronom trzecim wykonywania ich usług. Nasi dostawcy usług są zobowiązani do przestrzegania naszych instrukcji i wymagamy, aby nie wykorzystywali danych osobowych do własnych celów biznesowych.  </w:t>
      </w:r>
    </w:p>
    <w:p w14:paraId="2D843D25" w14:textId="3FECB7FA" w:rsidR="00BA7CDC" w:rsidRDefault="05FDA8CA" w:rsidP="2A7A76B8">
      <w:r>
        <w:t xml:space="preserve">Informacje udostępniane innym stronom  </w:t>
      </w:r>
    </w:p>
    <w:p w14:paraId="742531C1" w14:textId="7F17447E" w:rsidR="00BA7CDC" w:rsidRDefault="05FDA8CA" w:rsidP="2A7A76B8">
      <w:r>
        <w:t xml:space="preserve">Tam, gdzie jest to wymagane lub dozwolone przez prawo, dane osobowe mogą być przekazywane innym podmiotom, takim jak organy regulacyjne i organy ścigania, na przykład w odpowiedzi na nakaz sądowy lub wezwanie sądowe, lub w odpowiedzi na żądanie organu ścigania, lub gdy </w:t>
      </w:r>
      <w:r>
        <w:lastRenderedPageBreak/>
        <w:t xml:space="preserve">uważamy, że konieczne jest dochodzenie, zapobieganie lub podejmowanie działań dotyczących nielegalnych działań, a także w innych przypadkach wymaganych przez prawo.  </w:t>
      </w:r>
    </w:p>
    <w:p w14:paraId="651A8C55" w14:textId="3FB02218" w:rsidR="00BA7CDC" w:rsidRDefault="05FDA8CA" w:rsidP="2A7A76B8">
      <w:r>
        <w:t xml:space="preserve">Nie sprzedajemy ani nie wypożyczamy żadnych danych osobowych użytkownika stronom trzecim. </w:t>
      </w:r>
    </w:p>
    <w:p w14:paraId="5DEB9AE3" w14:textId="5CD04C3F" w:rsidR="00BA7CDC" w:rsidRDefault="05FDA8CA" w:rsidP="2A7A76B8">
      <w:r>
        <w:t xml:space="preserve">Wszystkie kategorie danych osobowych zgodnie z CCPA mogą być udostępniane w ramach naszej grupy firm. Nie sprzedajemy ani nie wypożyczamy żadnych danych osobowych na Twój temat stronom trzecim i nie uczyniliśmy tego w ciągu ostatnich 12 miesięcy.  </w:t>
      </w:r>
    </w:p>
    <w:p w14:paraId="20B3EAC0" w14:textId="4A4E3183" w:rsidR="00BA7CDC" w:rsidRDefault="05FDA8CA" w:rsidP="5AB2BA9F">
      <w:pPr>
        <w:rPr>
          <w:b/>
          <w:bCs/>
        </w:rPr>
      </w:pPr>
      <w:r w:rsidRPr="5AB2BA9F">
        <w:rPr>
          <w:b/>
          <w:bCs/>
        </w:rPr>
        <w:t xml:space="preserve">6. Międzynarodowe i grupowe transfery firm </w:t>
      </w:r>
    </w:p>
    <w:p w14:paraId="5F6D8469" w14:textId="1CFAB76D" w:rsidR="00BA7CDC" w:rsidRDefault="05FDA8CA" w:rsidP="2A7A76B8">
      <w:proofErr w:type="spellStart"/>
      <w:r>
        <w:t>Dentsu</w:t>
      </w:r>
      <w:proofErr w:type="spellEnd"/>
      <w:r>
        <w:t xml:space="preserve"> International jest globalnie działającą grupą medialną składającą się z wielu firm. Dlatego możemy ujawnić dane osobowe w ramach naszej grupy firm. Dostęp będzie zawsze kontrolowany zgodnie z zasadą ograniczonego dostępu i udzielany tylko wtedy, gdy jest to konieczne do świadczenia żądanych usług lub umożliwienia nam wykonywania wszelkich niezbędnych lub zgodnych z prawem funkcji. Niektóre z naszych spółek grupy znajdują się poza Unią Europejską, ale zawsze zapewniamy bezpieczeństwo takich ujawnień i transferów zgodnie z obowiązującymi przepisami dotyczącymi prywatności i ochrony danych. </w:t>
      </w:r>
    </w:p>
    <w:p w14:paraId="536A0991" w14:textId="10ED03F3" w:rsidR="00BA7CDC" w:rsidRDefault="05FDA8CA" w:rsidP="2A7A76B8">
      <w:r>
        <w:t xml:space="preserve">Przekazujemy dane osobowe poza Unię Europejską tylko wtedy, gdy jesteśmy przekonani o istnieniu odpowiedniego poziomu ochrony w celu ochrony integralności i bezpieczeństwa wszelkich przetwarzanych informacji oraz zgodności z obowiązującymi przepisami dotyczącymi prywatności i ochrony danych. Środki te mogą obejmować wykorzystanie standardowych klauzul umownych/ochron danych osobowych przyjętych przez Komisję Europejską lub odpowiednich mechanizmów udostępniania danych, które mogą obowiązywać od czasu do czasu. W przypadku przekazywania danych osobowych między spółkami należącymi do naszej grupy, przekazywanie to odbywa się na podstawie standardowych klauzul umownych przyjętych przez Komisję Europejską.   </w:t>
      </w:r>
    </w:p>
    <w:p w14:paraId="085DF89D" w14:textId="142845D6" w:rsidR="00BA7CDC" w:rsidRDefault="05FDA8CA" w:rsidP="2A7A76B8">
      <w:r>
        <w:t xml:space="preserve">W celu uzyskania dalszych informacji na temat środków wykorzystywanych do takiego przekazywania danych osobowych można zwrócić się z prośbą o podanie danych kontaktowych podanych w niniejszej nocie o ochronie prywatności. </w:t>
      </w:r>
    </w:p>
    <w:p w14:paraId="05CCD8E8" w14:textId="0F1FD5C1" w:rsidR="00BA7CDC" w:rsidRDefault="05FDA8CA" w:rsidP="5AB2BA9F">
      <w:pPr>
        <w:rPr>
          <w:b/>
          <w:bCs/>
        </w:rPr>
      </w:pPr>
      <w:r w:rsidRPr="5AB2BA9F">
        <w:rPr>
          <w:b/>
          <w:bCs/>
        </w:rPr>
        <w:t>7. P</w:t>
      </w:r>
      <w:r w:rsidR="72C381B6" w:rsidRPr="5AB2BA9F">
        <w:rPr>
          <w:b/>
          <w:bCs/>
        </w:rPr>
        <w:t>r</w:t>
      </w:r>
      <w:r w:rsidRPr="5AB2BA9F">
        <w:rPr>
          <w:b/>
          <w:bCs/>
        </w:rPr>
        <w:t xml:space="preserve">awa  </w:t>
      </w:r>
    </w:p>
    <w:p w14:paraId="589A5A33" w14:textId="65ECA2C0" w:rsidR="00BA7CDC" w:rsidRDefault="05FDA8CA" w:rsidP="2A7A76B8">
      <w:r w:rsidRPr="7DA37896">
        <w:rPr>
          <w:b/>
          <w:bCs/>
        </w:rPr>
        <w:t>Zgłasz</w:t>
      </w:r>
      <w:r w:rsidR="7C0FEFC6" w:rsidRPr="7DA37896">
        <w:rPr>
          <w:b/>
          <w:bCs/>
        </w:rPr>
        <w:t>a</w:t>
      </w:r>
      <w:r w:rsidR="73CEE6F2" w:rsidRPr="7DA37896">
        <w:rPr>
          <w:b/>
          <w:bCs/>
        </w:rPr>
        <w:t>nie</w:t>
      </w:r>
      <w:r w:rsidRPr="7DA37896">
        <w:rPr>
          <w:b/>
          <w:bCs/>
        </w:rPr>
        <w:t xml:space="preserve"> sprzeciw</w:t>
      </w:r>
      <w:r w:rsidR="59DC2852" w:rsidRPr="7DA37896">
        <w:rPr>
          <w:b/>
          <w:bCs/>
        </w:rPr>
        <w:t xml:space="preserve">u </w:t>
      </w:r>
      <w:r w:rsidRPr="7DA37896">
        <w:rPr>
          <w:b/>
          <w:bCs/>
        </w:rPr>
        <w:t>wobec przetwarzania przez nas danych osobowych</w:t>
      </w:r>
      <w:r>
        <w:t xml:space="preserve">, gdy opieramy się na uzasadnionych interesach (lub interesach osób trzecich), a Ty chcesz zgłosić sprzeciw wobec przetwarzania na tej podstawie, ponieważ uważasz, że ma ono wpływ na Twoje podstawowe prawa i wolności. Masz również prawo sprzeciwić się przetwarzaniu przez nas Twoich danych osobowych dla celów marketingu bezpośredniego lub profilowania. Masz prawo do sprzeciwu w każdej chwili, a my zaprzestaniemy przetwarzania informacji, którym się sprzeciwiłeś, chyba że będziemy w stanie wykazać istotne, uzasadnione powody do kontynuowania tego przetwarzania.  </w:t>
      </w:r>
    </w:p>
    <w:p w14:paraId="5C2FBBA4" w14:textId="7EFFD173" w:rsidR="00BA7CDC" w:rsidRDefault="05FDA8CA" w:rsidP="2A7A76B8">
      <w:r w:rsidRPr="7DA37896">
        <w:rPr>
          <w:b/>
          <w:bCs/>
        </w:rPr>
        <w:t>Dostęp do swoich danych osobowych</w:t>
      </w:r>
      <w:r>
        <w:t xml:space="preserve">. Jeśli złożysz taką prośbę, a my będziemy dysponować Twoimi danymi osobowymi. Jesteśmy zobowiązani do przekazania Państwu informacji na ten temat, w tym opisu i kopii danych osobowych oraz powodów ich przetwarzania. Przed udzieleniem dostępu do swoich danych osobowych będziemy wymagać od Ciebie potwierdzenia swojej tożsamości. Przetworzymy Twoją prośbę w terminie wymaganym przez odpowiednie przepisy prawa.  </w:t>
      </w:r>
    </w:p>
    <w:p w14:paraId="23CC7FC5" w14:textId="3825BB1C" w:rsidR="00BA7CDC" w:rsidRDefault="05FDA8CA" w:rsidP="2A7A76B8">
      <w:r w:rsidRPr="7DA37896">
        <w:rPr>
          <w:b/>
          <w:bCs/>
        </w:rPr>
        <w:t>P</w:t>
      </w:r>
      <w:r w:rsidR="0C757A0D" w:rsidRPr="7DA37896">
        <w:rPr>
          <w:b/>
          <w:bCs/>
        </w:rPr>
        <w:t>rośba</w:t>
      </w:r>
      <w:r w:rsidRPr="7DA37896">
        <w:rPr>
          <w:b/>
          <w:bCs/>
        </w:rPr>
        <w:t xml:space="preserve"> o przekazanie danych osobowych.</w:t>
      </w:r>
      <w:r>
        <w:t xml:space="preserve"> Udostępnimy Państwu lub wybranej przez Państwa osobie trzeciej Państwa dane osobowe w ustrukturyzowanym, powszechnie stosowanym, nadającym się do odczytu maszynowego formacie. Proszę zwrócić uwagę, że prawo to odnosi się do danych osobowych, które nam Państwo przekazali; a także w przypadku, gdy wykorzystamy Państwa dane </w:t>
      </w:r>
      <w:r>
        <w:lastRenderedPageBreak/>
        <w:t xml:space="preserve">osobowe na podstawie zgody lub gdy wykorzystamy te informacje do wykonania umowy z Państwem.  </w:t>
      </w:r>
    </w:p>
    <w:p w14:paraId="3A31BA09" w14:textId="238337D7" w:rsidR="00BA7CDC" w:rsidRDefault="05FDA8CA" w:rsidP="2A7A76B8">
      <w:r w:rsidRPr="7DA37896">
        <w:rPr>
          <w:b/>
          <w:bCs/>
        </w:rPr>
        <w:t>Pro</w:t>
      </w:r>
      <w:r w:rsidR="392986D8" w:rsidRPr="7DA37896">
        <w:rPr>
          <w:b/>
          <w:bCs/>
        </w:rPr>
        <w:t xml:space="preserve">śba </w:t>
      </w:r>
      <w:r w:rsidRPr="7DA37896">
        <w:rPr>
          <w:b/>
          <w:bCs/>
        </w:rPr>
        <w:t xml:space="preserve">o usunięcie (skasowanie) swoich danych osobowych. </w:t>
      </w:r>
      <w:r>
        <w:t xml:space="preserve"> Masz prawo poprosić nas o usunięcie lub usunięcie swoich danych, jeżeli z powodzeniem skorzystałeś z prawa do sprzeciwu (patrz powyżej) lub jeżeli jesteśmy zobowiązani do usunięcia Twoich danych osobowych w celu zachowania zgodności z lokalnym prawem. Należy pamiętać, że możemy być zobowiązani do przechowywania pewnych informacji zgodnie z prawem i/lub dla własnych, uzasadnionych celów biznesowych. Jednak gdy to zrobimy, poinformujemy o tym fakcie użytkownika. </w:t>
      </w:r>
    </w:p>
    <w:p w14:paraId="04034DDB" w14:textId="16607F8B" w:rsidR="00BA7CDC" w:rsidRDefault="05FDA8CA" w:rsidP="2A7A76B8">
      <w:r w:rsidRPr="7DA37896">
        <w:rPr>
          <w:b/>
          <w:bCs/>
        </w:rPr>
        <w:t>P</w:t>
      </w:r>
      <w:r w:rsidR="383E8C84" w:rsidRPr="7DA37896">
        <w:rPr>
          <w:b/>
          <w:bCs/>
        </w:rPr>
        <w:t>rośba</w:t>
      </w:r>
      <w:r w:rsidRPr="7DA37896">
        <w:rPr>
          <w:b/>
          <w:bCs/>
        </w:rPr>
        <w:t xml:space="preserve"> o korektę lub aktualizację danych osobowych</w:t>
      </w:r>
      <w:r>
        <w:t xml:space="preserve">. Dzięki temu mają Państwo możliwość skorygowania wszelkich niepełnych lub niedokładnych danych, które posiadamy na Państwa temat.  </w:t>
      </w:r>
    </w:p>
    <w:p w14:paraId="1DA7E6AB" w14:textId="578016D1" w:rsidR="00BA7CDC" w:rsidRDefault="05FDA8CA" w:rsidP="2A7A76B8">
      <w:r w:rsidRPr="7DA37896">
        <w:rPr>
          <w:b/>
          <w:bCs/>
        </w:rPr>
        <w:t>W niektórych sytuacjach</w:t>
      </w:r>
      <w:r w:rsidR="2183E8B1" w:rsidRPr="7DA37896">
        <w:rPr>
          <w:b/>
          <w:bCs/>
        </w:rPr>
        <w:t xml:space="preserve"> – </w:t>
      </w:r>
      <w:r w:rsidRPr="7DA37896">
        <w:rPr>
          <w:b/>
          <w:bCs/>
        </w:rPr>
        <w:t>ograniczenie przetwarzania przez nas Państwa danych osobowych</w:t>
      </w:r>
      <w:r>
        <w:t xml:space="preserve">. Na Twoją prośbę możemy nadal przechowywać Twoje dane osobowe, ale nie możemy ich przetwarzać w czasie trwania tego ograniczenia. </w:t>
      </w:r>
    </w:p>
    <w:p w14:paraId="5BE03861" w14:textId="3E17F2DF" w:rsidR="00BA7CDC" w:rsidRDefault="05FDA8CA" w:rsidP="2A7A76B8">
      <w:r w:rsidRPr="7DA37896">
        <w:rPr>
          <w:b/>
          <w:bCs/>
        </w:rPr>
        <w:t>Wycofa</w:t>
      </w:r>
      <w:r w:rsidR="243A4257" w:rsidRPr="7DA37896">
        <w:rPr>
          <w:b/>
          <w:bCs/>
        </w:rPr>
        <w:t>nie zgody na przetwarzanie danych osobowych.</w:t>
      </w:r>
      <w:r>
        <w:t xml:space="preserve"> Jeśli wyrazili Państwo zgodę na przetwarzanie przez nas swoich danych osobowych, mogą Państwo w każdej chwili wycofać swoją zgodę. Wycofanie zgody nie będzie miało wpływu na zgodność z prawem tego, co zrobiliśmy z Państwa danymi osobowymi przed wycofaniem zgody. </w:t>
      </w:r>
    </w:p>
    <w:p w14:paraId="24D4941A" w14:textId="15ACFD8A" w:rsidR="00BA7CDC" w:rsidRDefault="05FDA8CA" w:rsidP="2A7A76B8">
      <w:r w:rsidRPr="7DA37896">
        <w:rPr>
          <w:b/>
          <w:bCs/>
        </w:rPr>
        <w:t>Złożenie reklamacji.</w:t>
      </w:r>
      <w:r>
        <w:t xml:space="preserve"> Dołożymy wszelkich starań, aby rozpatrzyć każdą reklamację. Jeśli jednak uważają Państwo, że nie rozwiązaliśmy Państwa skargi, mają Państwo prawo do złożenia skargi do lokalnego organu ochrony danych osobowych. Na przykład w Wielkiej Brytanii lokalnym organem ds. ochrony danych osobowych jest brytyjskie Biuro Komisarza ds. </w:t>
      </w:r>
    </w:p>
    <w:p w14:paraId="57375426" w14:textId="2A7CF5C2" w:rsidR="00BA7CDC" w:rsidRDefault="05FDA8CA" w:rsidP="2A7A76B8">
      <w:r>
        <w:t xml:space="preserve">Jeśli skorzystają Państwo z powyższych praw i pojawią się jakiekolwiek pytania, możemy </w:t>
      </w:r>
      <w:r w:rsidR="67E022AE">
        <w:t xml:space="preserve">poprosić </w:t>
      </w:r>
      <w:r>
        <w:t xml:space="preserve">Państwa </w:t>
      </w:r>
      <w:r w:rsidR="2F65CC92">
        <w:t xml:space="preserve">o </w:t>
      </w:r>
      <w:r>
        <w:t>dostarczeni</w:t>
      </w:r>
      <w:r w:rsidR="4AD8B8D1">
        <w:t>e</w:t>
      </w:r>
      <w:r>
        <w:t xml:space="preserve"> </w:t>
      </w:r>
      <w:r w:rsidR="6BA0A350">
        <w:t>określonych i</w:t>
      </w:r>
      <w:r>
        <w:t>nformacji</w:t>
      </w:r>
      <w:r w:rsidR="223AACF9">
        <w:t>.</w:t>
      </w:r>
      <w:r w:rsidR="006C0961">
        <w:br/>
      </w:r>
    </w:p>
    <w:p w14:paraId="7B3D9869" w14:textId="6BAF18FD" w:rsidR="7760B256" w:rsidRDefault="7760B256" w:rsidP="7DA37896">
      <w:pPr>
        <w:rPr>
          <w:b/>
          <w:bCs/>
        </w:rPr>
      </w:pPr>
      <w:r w:rsidRPr="7DA37896">
        <w:rPr>
          <w:b/>
          <w:bCs/>
        </w:rPr>
        <w:t>8. Nasza odpowiedzialność za linki do stron internetowych</w:t>
      </w:r>
    </w:p>
    <w:p w14:paraId="00ABFD61" w14:textId="3D698436" w:rsidR="7760B256" w:rsidRDefault="7760B256" w:rsidP="7DA37896">
      <w:r>
        <w:t xml:space="preserve">Niniejsza informacja o ochronie prywatności jest ograniczona do danych osobowych gromadzonych przez </w:t>
      </w:r>
      <w:proofErr w:type="spellStart"/>
      <w:r>
        <w:t>dentsu</w:t>
      </w:r>
      <w:proofErr w:type="spellEnd"/>
      <w:r>
        <w:t xml:space="preserve"> </w:t>
      </w:r>
      <w:proofErr w:type="spellStart"/>
      <w:r>
        <w:t>international</w:t>
      </w:r>
      <w:proofErr w:type="spellEnd"/>
      <w:r>
        <w:t>. W ramach tej witryny udostępniamy linki do innych stron internetowych, w tym portali społecznościowych, takich jak Facebook, Twitter i LinkedIn. Jeśli użytkownik skorzysta z tych linków, powinien korzystać z tych stron w połączeniu z odpowiednimi informacjami o użytkownikach i prywatnością, ponieważ ich praktyki dotyczące danych osobowych nie są objęte zakresem niniejszej noty o ochronie prywatności. Ponadto nie możemy ponosić odpowiedzialności za informacje zbierane przez strony internetowe osób trzecich ani mieć nad nimi kontroli i nie możemy być odpowiedzialni za ochronę i prywatność jakichkolwiek informacji, które użytkownik może podać na takich stronach.</w:t>
      </w:r>
    </w:p>
    <w:p w14:paraId="060D229A" w14:textId="27377630" w:rsidR="7760B256" w:rsidRDefault="7760B256" w:rsidP="7DA37896">
      <w:pPr>
        <w:rPr>
          <w:b/>
          <w:bCs/>
        </w:rPr>
      </w:pPr>
      <w:r w:rsidRPr="7DA37896">
        <w:rPr>
          <w:b/>
          <w:bCs/>
        </w:rPr>
        <w:t>9. Aktualizacje</w:t>
      </w:r>
    </w:p>
    <w:p w14:paraId="10675D8B" w14:textId="5CAB36EE" w:rsidR="7760B256" w:rsidRDefault="7760B256" w:rsidP="7DA37896">
      <w:r>
        <w:t xml:space="preserve">Niniejsza informacja o ochronie prywatności może być okresowo aktualizowana w celu odzwierciedlenia zmian w prawie, najlepszych praktykach lub zmian w naszych praktykach dotyczących przetwarzania danych osobowych.  Data ostatniej aktualizacji pojawi się na górze tej strony. Jeśli nie zgadzasz się na te zmiany, proszę nie korzystać z naszych usług i nie udostępniać nam swoich danych osobowych. Powinieneś często sprawdzać to powiadomienie pod kątem aktualizacji. </w:t>
      </w:r>
    </w:p>
    <w:p w14:paraId="3E80C6C3" w14:textId="139C2640" w:rsidR="7760B256" w:rsidRDefault="7760B256" w:rsidP="7DA37896">
      <w:pPr>
        <w:rPr>
          <w:b/>
          <w:bCs/>
        </w:rPr>
      </w:pPr>
      <w:r w:rsidRPr="7DA37896">
        <w:rPr>
          <w:b/>
          <w:bCs/>
        </w:rPr>
        <w:t>10. Skontaktuj się z nami</w:t>
      </w:r>
    </w:p>
    <w:p w14:paraId="359AAA0E" w14:textId="37E6A782" w:rsidR="7760B256" w:rsidRDefault="7760B256" w:rsidP="7DA37896">
      <w:r>
        <w:lastRenderedPageBreak/>
        <w:t>Jeśli masz jakiekolwiek pytania dotyczące niniejszej noty o ochronie prywatności, naszego podejścia do prywatności lub chciałbyś skorzystać z któregokolwiek z praw wymienionych w niniejszej nocie o ochronie prywatności, możesz skontaktować się z naszym inspektorem ochrony danych:</w:t>
      </w:r>
    </w:p>
    <w:p w14:paraId="39B03630" w14:textId="6E40B182" w:rsidR="7760B256" w:rsidRDefault="7760B256" w:rsidP="7DA37896">
      <w:r>
        <w:t xml:space="preserve">Adres: Inspektor ochrony danych osobowych, </w:t>
      </w:r>
      <w:proofErr w:type="spellStart"/>
      <w:r>
        <w:t>dentsu</w:t>
      </w:r>
      <w:proofErr w:type="spellEnd"/>
      <w:r>
        <w:t xml:space="preserve"> </w:t>
      </w:r>
      <w:proofErr w:type="spellStart"/>
      <w:r>
        <w:t>international</w:t>
      </w:r>
      <w:proofErr w:type="spellEnd"/>
      <w:r>
        <w:t xml:space="preserve">, </w:t>
      </w:r>
      <w:proofErr w:type="spellStart"/>
      <w:r>
        <w:t>Regent's</w:t>
      </w:r>
      <w:proofErr w:type="spellEnd"/>
      <w:r>
        <w:t xml:space="preserve"> Place, 10 </w:t>
      </w:r>
      <w:proofErr w:type="spellStart"/>
      <w:r>
        <w:t>Triton</w:t>
      </w:r>
      <w:proofErr w:type="spellEnd"/>
      <w:r>
        <w:t xml:space="preserve"> </w:t>
      </w:r>
      <w:proofErr w:type="spellStart"/>
      <w:r>
        <w:t>Street</w:t>
      </w:r>
      <w:proofErr w:type="spellEnd"/>
      <w:r>
        <w:t>, London, NW1 3BF</w:t>
      </w:r>
    </w:p>
    <w:p w14:paraId="22325EC5" w14:textId="10381A3C" w:rsidR="7760B256" w:rsidRDefault="7760B256" w:rsidP="7DA37896">
      <w:r>
        <w:t>Telefon: (+44) (0) 207 070 7700</w:t>
      </w:r>
    </w:p>
    <w:p w14:paraId="1F9D6465" w14:textId="1298F083" w:rsidR="7760B256" w:rsidRDefault="7760B256" w:rsidP="7DA37896">
      <w:r>
        <w:t xml:space="preserve">Email: dpo@dentsu.com  </w:t>
      </w:r>
    </w:p>
    <w:p w14:paraId="7E5E040D" w14:textId="14191291" w:rsidR="7DA37896" w:rsidRDefault="7DA37896" w:rsidP="7DA37896"/>
    <w:p w14:paraId="5938DC7D" w14:textId="53812296" w:rsidR="7DA37896" w:rsidRDefault="7DA37896" w:rsidP="7DA37896"/>
    <w:p w14:paraId="16442D82" w14:textId="01B7EB60" w:rsidR="717C0B3C" w:rsidRDefault="717C0B3C" w:rsidP="7DA37896">
      <w:pPr>
        <w:rPr>
          <w:b/>
          <w:bCs/>
        </w:rPr>
      </w:pPr>
      <w:r w:rsidRPr="7DA37896">
        <w:rPr>
          <w:b/>
          <w:bCs/>
        </w:rPr>
        <w:t>INFORMACJA DODATKOWA</w:t>
      </w:r>
    </w:p>
    <w:p w14:paraId="6F9EC1BB" w14:textId="3D4CCF8E" w:rsidR="717C0B3C" w:rsidRDefault="717C0B3C" w:rsidP="7DA37896">
      <w:r>
        <w:t xml:space="preserve">W tej części informacji uzupełniających wyjaśniamy niektóre terminy użyte w niniejszej nocie o ochronie prywatności. </w:t>
      </w:r>
    </w:p>
    <w:p w14:paraId="69A7F42C" w14:textId="77E8662B" w:rsidR="717C0B3C" w:rsidRDefault="717C0B3C" w:rsidP="7DA37896">
      <w:r>
        <w:t xml:space="preserve">"administrator danych" - osoba lub firma, która kontroluje cele i sposoby przetwarzania danych osobowych. </w:t>
      </w:r>
    </w:p>
    <w:p w14:paraId="05793895" w14:textId="05403392" w:rsidR="717C0B3C" w:rsidRDefault="717C0B3C" w:rsidP="7DA37896">
      <w:r>
        <w:t xml:space="preserve">"dane osobowe" - wszelkie informacje, które odnoszą się do Ciebie (lub z których można Cię zidentyfikować). </w:t>
      </w:r>
    </w:p>
    <w:p w14:paraId="7A95BF7E" w14:textId="06964FB9" w:rsidR="717C0B3C" w:rsidRDefault="717C0B3C" w:rsidP="7DA37896">
      <w:r>
        <w:t xml:space="preserve">"przetwarzanie" - wszelkie działania związane z danymi. Na przykład, obejmuje to ich gromadzenie, przechowywanie, ujawnianie i usuwanie. </w:t>
      </w:r>
    </w:p>
    <w:p w14:paraId="40670DCC" w14:textId="04457E94" w:rsidR="717C0B3C" w:rsidRDefault="717C0B3C" w:rsidP="7DA37896">
      <w:r>
        <w:t>"profilowanie" - wykorzystywanie zautomatyzowanych środków do przetwarzania danych osobowych w celu określenia pewnych rzeczy dotyczących ludzi, takich jak analiza lub przewidywanie ich wyników w pracy, wiarygodność, sytuacja ekonomiczna, preferencje osobiste, zainteresowania, zachowanie, lokalizacja lub przemieszczanie się.</w:t>
      </w:r>
    </w:p>
    <w:p w14:paraId="5C543E71" w14:textId="5F264957" w:rsidR="717C0B3C" w:rsidRDefault="717C0B3C" w:rsidP="7DA37896">
      <w:r>
        <w:t>"transfer" - przesyłanie danych osobowych poza Europejski Obszar Gospodarczy (np. poprzez przechowywanie ich na urządzeniach znajdujących się poza Europejskim Obszarem Gospodarczym) lub umożliwienie dostępu do danych osobowych osobie spoza Europejskiego Obszaru Gospodarczego.</w:t>
      </w:r>
    </w:p>
    <w:p w14:paraId="3A0A6817" w14:textId="38171421" w:rsidR="717C0B3C" w:rsidRDefault="717C0B3C" w:rsidP="7DA37896">
      <w:pPr>
        <w:rPr>
          <w:b/>
          <w:bCs/>
        </w:rPr>
      </w:pPr>
      <w:r w:rsidRPr="7DA37896">
        <w:rPr>
          <w:b/>
          <w:bCs/>
        </w:rPr>
        <w:t xml:space="preserve">Twoje prawa w Kalifornii </w:t>
      </w:r>
    </w:p>
    <w:p w14:paraId="0E08BCE2" w14:textId="156436CB" w:rsidR="717C0B3C" w:rsidRDefault="717C0B3C" w:rsidP="7DA37896">
      <w:r>
        <w:t xml:space="preserve">W tej części opisano prawa, jakie przysługują mieszkańcom Kalifornii oraz w innych jurysdykcjach zgodnie z prawem lokalnym, a także sposób korzystania z tych praw. </w:t>
      </w:r>
    </w:p>
    <w:p w14:paraId="3B310983" w14:textId="5FD8DFFF" w:rsidR="717C0B3C" w:rsidRDefault="717C0B3C" w:rsidP="7DA37896">
      <w:r>
        <w:t>Prawo do informacji o danych osobowych gromadzonych, ujawnianych lub sprzedawanych.</w:t>
      </w:r>
    </w:p>
    <w:p w14:paraId="21727696" w14:textId="1D692407" w:rsidR="717C0B3C" w:rsidRDefault="717C0B3C" w:rsidP="7DA37896">
      <w:r>
        <w:t xml:space="preserve">Mają Państwo prawo zażądać, abyśmy ujawnili Państwu pewne informacje na temat gromadzenia, wykorzystywania, ujawniania lub sprzedaży Państwa danych osobowych w ciągu ostatnich 12 miesięcy. Po otrzymaniu i potwierdzeniu przez firmę możliwej do zweryfikowania prośby klienta (patrz Korzystanie z praw dostępu i usuwania danych) oraz z zastrzeżeniem pewnych ograniczeń, które opisujemy poniżej, ujawnimy takie informacje. Użytkownik ma prawo do zażądania któregokolwiek lub wszystkich z poniższych działań: </w:t>
      </w:r>
    </w:p>
    <w:p w14:paraId="513095FC" w14:textId="6BE55AF1" w:rsidR="717C0B3C" w:rsidRDefault="717C0B3C" w:rsidP="7DA37896">
      <w:r>
        <w:t xml:space="preserve">- Kategorie danych osobowych, które zebraliśmy na Twój temat. </w:t>
      </w:r>
    </w:p>
    <w:p w14:paraId="7985C002" w14:textId="435B1872" w:rsidR="717C0B3C" w:rsidRDefault="717C0B3C" w:rsidP="7DA37896">
      <w:r>
        <w:t xml:space="preserve">- Kategorie źródeł, z których zbierane są dane osobowe. </w:t>
      </w:r>
    </w:p>
    <w:p w14:paraId="0D9DC4F6" w14:textId="13E10E63" w:rsidR="717C0B3C" w:rsidRDefault="717C0B3C" w:rsidP="7DA37896">
      <w:r>
        <w:lastRenderedPageBreak/>
        <w:t xml:space="preserve">- Nasz biznesowy lub handlowy cel gromadzenia lub sprzedaży tych danych osobowych. </w:t>
      </w:r>
    </w:p>
    <w:p w14:paraId="08585141" w14:textId="74187002" w:rsidR="717C0B3C" w:rsidRDefault="717C0B3C" w:rsidP="7DA37896">
      <w:r>
        <w:t xml:space="preserve">- Kategorie stron trzecich, którym udostępniamy te dane osobowe. </w:t>
      </w:r>
    </w:p>
    <w:p w14:paraId="6C04E4B8" w14:textId="71677EF8" w:rsidR="717C0B3C" w:rsidRDefault="717C0B3C" w:rsidP="7DA37896">
      <w:r>
        <w:t xml:space="preserve">- Konkretne dane osobowe, które zebraliśmy na temat użytkownika (zwane również zapytaniem o możliwość przeniesienia danych). </w:t>
      </w:r>
    </w:p>
    <w:p w14:paraId="0A9AE084" w14:textId="07742BDF" w:rsidR="7DA37896" w:rsidRDefault="7DA37896" w:rsidP="7DA37896"/>
    <w:p w14:paraId="3A9CA373" w14:textId="555E4517" w:rsidR="717C0B3C" w:rsidRDefault="717C0B3C" w:rsidP="7DA37896">
      <w:pPr>
        <w:rPr>
          <w:b/>
          <w:bCs/>
        </w:rPr>
      </w:pPr>
      <w:r w:rsidRPr="7DA37896">
        <w:rPr>
          <w:b/>
          <w:bCs/>
        </w:rPr>
        <w:t xml:space="preserve">Prawo do żądania usunięcia danych </w:t>
      </w:r>
    </w:p>
    <w:p w14:paraId="68270BC2" w14:textId="4A96B71F" w:rsidR="717C0B3C" w:rsidRDefault="717C0B3C" w:rsidP="7DA37896">
      <w:r>
        <w:t xml:space="preserve">Użytkownik ma prawo zażądać od nas usunięcia wszelkich jego danych osobowych, które zostały od niego zebrane i zachowane, z zastrzeżeniem pewnych wyjątków. Gdy tylko otrzymamy i potwierdzimy Twoją możliwą do zweryfikowania prośbę konsumenta (patrz Korzystanie z praw dostępu i usuwania), usuniemy (i polecimy naszym usługodawcom usunięcie) Twoje dane osobowe z naszych rejestrów.  Możemy jednak przechowywać dane osobowe, które zostały zidentyfikowane lub zagregowane. Ponadto, możemy odrzucić Twoją prośbę o usunięcie, jeśli zachowanie tych informacji jest konieczne dla nas lub naszych dostawców usług w celu wykonania pewnych działań określonych w CCPA, takich jak wykrywanie incydentów bezpieczeństwa i ochrona przed nieuczciwą lub nielegalną działalnością. </w:t>
      </w:r>
    </w:p>
    <w:p w14:paraId="7E6394F2" w14:textId="42A15EEE" w:rsidR="717C0B3C" w:rsidRDefault="717C0B3C" w:rsidP="7DA37896">
      <w:pPr>
        <w:rPr>
          <w:b/>
          <w:bCs/>
        </w:rPr>
      </w:pPr>
      <w:r w:rsidRPr="7DA37896">
        <w:rPr>
          <w:b/>
          <w:bCs/>
        </w:rPr>
        <w:t xml:space="preserve">Wykonywanie praw dostępu i usuwania informacji </w:t>
      </w:r>
    </w:p>
    <w:p w14:paraId="649DBB59" w14:textId="261CA24C" w:rsidR="717C0B3C" w:rsidRDefault="717C0B3C" w:rsidP="7DA37896">
      <w:r>
        <w:t xml:space="preserve">Aby skorzystać z praw dostępu i usuwania opisanych powyżej, prosimy o wysłanie do nas zapytania pocztą elektroniczną na adres contact.privacyus@amnetgroup.com lub za pośrednictwem poniższego bezpłatnego numeru: (877) 570-1441. </w:t>
      </w:r>
    </w:p>
    <w:p w14:paraId="1D3D5D7C" w14:textId="6E78938A" w:rsidR="717C0B3C" w:rsidRDefault="717C0B3C" w:rsidP="7DA37896">
      <w:r>
        <w:t xml:space="preserve">Wnioski opisane powyżej mogą być składane wyłącznie przez użytkownika lub osobę bądź podmiot gospodarczy zarejestrowany przez Kalifornijskiego Sekretarza Stanu, który upoważnia użytkownika do działania w jego imieniu ("upoważniony przedstawiciel"). Użytkownik może również złożyć wniosek w imieniu swojego nieletniego dziecka.   </w:t>
      </w:r>
    </w:p>
    <w:p w14:paraId="46D48E5B" w14:textId="38B3EF4D" w:rsidR="717C0B3C" w:rsidRDefault="717C0B3C" w:rsidP="7DA37896">
      <w:r>
        <w:t xml:space="preserve">Prośba powinna zawierać dane kontaktowe i opisać prośbę z wystarczającymi szczegółami, które pozwolą nam właściwie zrozumieć, ocenić i odpowiedzieć na nią. Ponadto użytkownik powinien podać odpowiednie informacje, które pozwolą nam zweryfikować, czy jest osobą, o której zebraliśmy dane osobowe (w tym informacje pozwalające nam zweryfikować dane identyfikacyjne, które ewentualnie przechowujemy na temat użytkownika). </w:t>
      </w:r>
    </w:p>
    <w:p w14:paraId="22258946" w14:textId="317432C9" w:rsidR="717C0B3C" w:rsidRDefault="717C0B3C" w:rsidP="7DA37896">
      <w:r>
        <w:t xml:space="preserve">Będziemy odpowiadać na prośby konsumentów w rozsądnym terminie. Jeżeli będziemy potrzebować dodatkowego czasu na udzielenie odpowiedzi, poinformujemy Państwa o przyczynach i przedłużeniu terminu na piśmie. W celu ochrony bezpieczeństwa Państwa danych osobowych, nie będziemy honorować prośby, jeśli nie będziemy w stanie zweryfikować Państwa tożsamości lub uprawnień do złożenia prośby i potwierdzenia, że dane osobowe dotyczą Państwa. Sposób weryfikacji tożsamości użytkownika będzie zależał od rodzaju, wrażliwości i wartości informacji, w tym od ryzyka szkody dla użytkownika wynikającej z autoryzowanego dostępu lub usunięcia danych. Ogólnie rzecz biorąc, weryfikacja zostanie przeprowadzona poprzez dopasowanie informacji identyfikacyjnych dostarczonych przez Ciebie do danych osobowych, które już posiadamy.  </w:t>
      </w:r>
    </w:p>
    <w:p w14:paraId="67074953" w14:textId="5B79E795" w:rsidR="717C0B3C" w:rsidRDefault="717C0B3C" w:rsidP="7DA37896">
      <w:r>
        <w:t>Wszelkie ujawnione przez nas informacje będą dotyczyć jedynie 12-miesięcznego okresu poprzedzającego otrzymanie przez nas Państwa wniosku (i nie będą dokonywane więcej niż dwa razy w ciągu 12 miesięcy). Jeżeli nie możemy zastosować się do żądania lub nie możemy w pełni zastosować się do żądania, w udzielonej odpowiedzi wyjaśnimy również przyczyny, dla których nie możemy zastosować się do żądania.</w:t>
      </w:r>
    </w:p>
    <w:p w14:paraId="6D80114C" w14:textId="42B69104" w:rsidR="2941207D" w:rsidRDefault="2941207D" w:rsidP="7DA37896">
      <w:pPr>
        <w:rPr>
          <w:b/>
          <w:bCs/>
        </w:rPr>
      </w:pPr>
      <w:r w:rsidRPr="7DA37896">
        <w:rPr>
          <w:b/>
          <w:bCs/>
        </w:rPr>
        <w:lastRenderedPageBreak/>
        <w:t xml:space="preserve">Brak dyskryminacji </w:t>
      </w:r>
    </w:p>
    <w:p w14:paraId="06F15D69" w14:textId="668F5D44" w:rsidR="2941207D" w:rsidRDefault="2941207D" w:rsidP="7DA37896">
      <w:r>
        <w:t xml:space="preserve">Nie będziemy dyskryminować cię za korzystanie z jakichkolwiek twoich praw wynikających z CCPA, włączając w to, ale nie ograniczając się do nich: </w:t>
      </w:r>
    </w:p>
    <w:p w14:paraId="30CEB607" w14:textId="7302643A" w:rsidR="2941207D" w:rsidRDefault="2941207D" w:rsidP="7DA37896">
      <w:r>
        <w:t xml:space="preserve">- Odmawianie towarów lub usług. </w:t>
      </w:r>
    </w:p>
    <w:p w14:paraId="787CF426" w14:textId="3D9A6FCA" w:rsidR="2941207D" w:rsidRDefault="2941207D" w:rsidP="7DA37896">
      <w:r>
        <w:t xml:space="preserve">- Obciążanie różnymi cenami lub stawkami za towary lub usługi, w tym poprzez udzielanie rabatów lub innych korzyści, lub nakładanie kar. </w:t>
      </w:r>
    </w:p>
    <w:p w14:paraId="7503323F" w14:textId="3027D5E9" w:rsidR="2941207D" w:rsidRDefault="2941207D" w:rsidP="7DA37896">
      <w:r>
        <w:t xml:space="preserve">- Zapewnienie innego poziomu lub jakości towarów lub usług. </w:t>
      </w:r>
    </w:p>
    <w:p w14:paraId="4BF30609" w14:textId="3071B168" w:rsidR="2941207D" w:rsidRDefault="2941207D" w:rsidP="7DA37896">
      <w:r>
        <w:t>- Sugerowanie, że mogą Państwo otrzymać inną cenę lub stawkę za towary lub usługi albo inny poziom lub jakość towarów lub usług.</w:t>
      </w:r>
    </w:p>
    <w:p w14:paraId="4CA4C3FD" w14:textId="36002B38" w:rsidR="7DA37896" w:rsidRDefault="7DA37896" w:rsidP="7DA37896"/>
    <w:p w14:paraId="5BE4472D" w14:textId="7068C18D" w:rsidR="7760B256" w:rsidRDefault="7760B256" w:rsidP="7DA37896">
      <w:r>
        <w:t xml:space="preserve"> </w:t>
      </w:r>
    </w:p>
    <w:p w14:paraId="7D736AF6" w14:textId="2A90DC48" w:rsidR="7760B256" w:rsidRDefault="7760B256" w:rsidP="7DA37896">
      <w:r>
        <w:t xml:space="preserve"> </w:t>
      </w:r>
    </w:p>
    <w:p w14:paraId="7AA84511" w14:textId="73A3A1D3" w:rsidR="7DA37896" w:rsidRDefault="7DA37896" w:rsidP="7DA37896"/>
    <w:sectPr w:rsidR="7DA3789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462CF1"/>
    <w:multiLevelType w:val="hybridMultilevel"/>
    <w:tmpl w:val="98D0E082"/>
    <w:lvl w:ilvl="0" w:tplc="7EEED26C">
      <w:start w:val="1"/>
      <w:numFmt w:val="bullet"/>
      <w:lvlText w:val=""/>
      <w:lvlJc w:val="left"/>
      <w:pPr>
        <w:ind w:left="720" w:hanging="360"/>
      </w:pPr>
      <w:rPr>
        <w:rFonts w:ascii="Symbol" w:hAnsi="Symbol" w:hint="default"/>
      </w:rPr>
    </w:lvl>
    <w:lvl w:ilvl="1" w:tplc="FD08CED8">
      <w:start w:val="1"/>
      <w:numFmt w:val="bullet"/>
      <w:lvlText w:val="o"/>
      <w:lvlJc w:val="left"/>
      <w:pPr>
        <w:ind w:left="1440" w:hanging="360"/>
      </w:pPr>
      <w:rPr>
        <w:rFonts w:ascii="Courier New" w:hAnsi="Courier New" w:hint="default"/>
      </w:rPr>
    </w:lvl>
    <w:lvl w:ilvl="2" w:tplc="B014A1AA">
      <w:start w:val="1"/>
      <w:numFmt w:val="bullet"/>
      <w:lvlText w:val=""/>
      <w:lvlJc w:val="left"/>
      <w:pPr>
        <w:ind w:left="2160" w:hanging="360"/>
      </w:pPr>
      <w:rPr>
        <w:rFonts w:ascii="Wingdings" w:hAnsi="Wingdings" w:hint="default"/>
      </w:rPr>
    </w:lvl>
    <w:lvl w:ilvl="3" w:tplc="97367630">
      <w:start w:val="1"/>
      <w:numFmt w:val="bullet"/>
      <w:lvlText w:val=""/>
      <w:lvlJc w:val="left"/>
      <w:pPr>
        <w:ind w:left="2880" w:hanging="360"/>
      </w:pPr>
      <w:rPr>
        <w:rFonts w:ascii="Symbol" w:hAnsi="Symbol" w:hint="default"/>
      </w:rPr>
    </w:lvl>
    <w:lvl w:ilvl="4" w:tplc="B09E3BCA">
      <w:start w:val="1"/>
      <w:numFmt w:val="bullet"/>
      <w:lvlText w:val="o"/>
      <w:lvlJc w:val="left"/>
      <w:pPr>
        <w:ind w:left="3600" w:hanging="360"/>
      </w:pPr>
      <w:rPr>
        <w:rFonts w:ascii="Courier New" w:hAnsi="Courier New" w:hint="default"/>
      </w:rPr>
    </w:lvl>
    <w:lvl w:ilvl="5" w:tplc="391E8942">
      <w:start w:val="1"/>
      <w:numFmt w:val="bullet"/>
      <w:lvlText w:val=""/>
      <w:lvlJc w:val="left"/>
      <w:pPr>
        <w:ind w:left="4320" w:hanging="360"/>
      </w:pPr>
      <w:rPr>
        <w:rFonts w:ascii="Wingdings" w:hAnsi="Wingdings" w:hint="default"/>
      </w:rPr>
    </w:lvl>
    <w:lvl w:ilvl="6" w:tplc="19E81F48">
      <w:start w:val="1"/>
      <w:numFmt w:val="bullet"/>
      <w:lvlText w:val=""/>
      <w:lvlJc w:val="left"/>
      <w:pPr>
        <w:ind w:left="5040" w:hanging="360"/>
      </w:pPr>
      <w:rPr>
        <w:rFonts w:ascii="Symbol" w:hAnsi="Symbol" w:hint="default"/>
      </w:rPr>
    </w:lvl>
    <w:lvl w:ilvl="7" w:tplc="573C2632">
      <w:start w:val="1"/>
      <w:numFmt w:val="bullet"/>
      <w:lvlText w:val="o"/>
      <w:lvlJc w:val="left"/>
      <w:pPr>
        <w:ind w:left="5760" w:hanging="360"/>
      </w:pPr>
      <w:rPr>
        <w:rFonts w:ascii="Courier New" w:hAnsi="Courier New" w:hint="default"/>
      </w:rPr>
    </w:lvl>
    <w:lvl w:ilvl="8" w:tplc="BE067858">
      <w:start w:val="1"/>
      <w:numFmt w:val="bullet"/>
      <w:lvlText w:val=""/>
      <w:lvlJc w:val="left"/>
      <w:pPr>
        <w:ind w:left="6480" w:hanging="360"/>
      </w:pPr>
      <w:rPr>
        <w:rFonts w:ascii="Wingdings" w:hAnsi="Wingdings" w:hint="default"/>
      </w:rPr>
    </w:lvl>
  </w:abstractNum>
  <w:abstractNum w:abstractNumId="1" w15:restartNumberingAfterBreak="0">
    <w:nsid w:val="1D155AE3"/>
    <w:multiLevelType w:val="hybridMultilevel"/>
    <w:tmpl w:val="F9C6CC2E"/>
    <w:lvl w:ilvl="0" w:tplc="96D26824">
      <w:start w:val="1"/>
      <w:numFmt w:val="bullet"/>
      <w:lvlText w:val=""/>
      <w:lvlJc w:val="left"/>
      <w:pPr>
        <w:ind w:left="720" w:hanging="360"/>
      </w:pPr>
      <w:rPr>
        <w:rFonts w:ascii="Symbol" w:hAnsi="Symbol" w:hint="default"/>
      </w:rPr>
    </w:lvl>
    <w:lvl w:ilvl="1" w:tplc="B0D4643E">
      <w:start w:val="1"/>
      <w:numFmt w:val="bullet"/>
      <w:lvlText w:val="o"/>
      <w:lvlJc w:val="left"/>
      <w:pPr>
        <w:ind w:left="1440" w:hanging="360"/>
      </w:pPr>
      <w:rPr>
        <w:rFonts w:ascii="Courier New" w:hAnsi="Courier New" w:hint="default"/>
      </w:rPr>
    </w:lvl>
    <w:lvl w:ilvl="2" w:tplc="F8B86E70">
      <w:start w:val="1"/>
      <w:numFmt w:val="bullet"/>
      <w:lvlText w:val=""/>
      <w:lvlJc w:val="left"/>
      <w:pPr>
        <w:ind w:left="2160" w:hanging="360"/>
      </w:pPr>
      <w:rPr>
        <w:rFonts w:ascii="Wingdings" w:hAnsi="Wingdings" w:hint="default"/>
      </w:rPr>
    </w:lvl>
    <w:lvl w:ilvl="3" w:tplc="5AF000FE">
      <w:start w:val="1"/>
      <w:numFmt w:val="bullet"/>
      <w:lvlText w:val=""/>
      <w:lvlJc w:val="left"/>
      <w:pPr>
        <w:ind w:left="2880" w:hanging="360"/>
      </w:pPr>
      <w:rPr>
        <w:rFonts w:ascii="Symbol" w:hAnsi="Symbol" w:hint="default"/>
      </w:rPr>
    </w:lvl>
    <w:lvl w:ilvl="4" w:tplc="9078D82A">
      <w:start w:val="1"/>
      <w:numFmt w:val="bullet"/>
      <w:lvlText w:val="o"/>
      <w:lvlJc w:val="left"/>
      <w:pPr>
        <w:ind w:left="3600" w:hanging="360"/>
      </w:pPr>
      <w:rPr>
        <w:rFonts w:ascii="Courier New" w:hAnsi="Courier New" w:hint="default"/>
      </w:rPr>
    </w:lvl>
    <w:lvl w:ilvl="5" w:tplc="726CF528">
      <w:start w:val="1"/>
      <w:numFmt w:val="bullet"/>
      <w:lvlText w:val=""/>
      <w:lvlJc w:val="left"/>
      <w:pPr>
        <w:ind w:left="4320" w:hanging="360"/>
      </w:pPr>
      <w:rPr>
        <w:rFonts w:ascii="Wingdings" w:hAnsi="Wingdings" w:hint="default"/>
      </w:rPr>
    </w:lvl>
    <w:lvl w:ilvl="6" w:tplc="B16AC82E">
      <w:start w:val="1"/>
      <w:numFmt w:val="bullet"/>
      <w:lvlText w:val=""/>
      <w:lvlJc w:val="left"/>
      <w:pPr>
        <w:ind w:left="5040" w:hanging="360"/>
      </w:pPr>
      <w:rPr>
        <w:rFonts w:ascii="Symbol" w:hAnsi="Symbol" w:hint="default"/>
      </w:rPr>
    </w:lvl>
    <w:lvl w:ilvl="7" w:tplc="2A78B896">
      <w:start w:val="1"/>
      <w:numFmt w:val="bullet"/>
      <w:lvlText w:val="o"/>
      <w:lvlJc w:val="left"/>
      <w:pPr>
        <w:ind w:left="5760" w:hanging="360"/>
      </w:pPr>
      <w:rPr>
        <w:rFonts w:ascii="Courier New" w:hAnsi="Courier New" w:hint="default"/>
      </w:rPr>
    </w:lvl>
    <w:lvl w:ilvl="8" w:tplc="09A6659C">
      <w:start w:val="1"/>
      <w:numFmt w:val="bullet"/>
      <w:lvlText w:val=""/>
      <w:lvlJc w:val="left"/>
      <w:pPr>
        <w:ind w:left="6480" w:hanging="360"/>
      </w:pPr>
      <w:rPr>
        <w:rFonts w:ascii="Wingdings" w:hAnsi="Wingdings" w:hint="default"/>
      </w:rPr>
    </w:lvl>
  </w:abstractNum>
  <w:abstractNum w:abstractNumId="2" w15:restartNumberingAfterBreak="0">
    <w:nsid w:val="1D492A25"/>
    <w:multiLevelType w:val="hybridMultilevel"/>
    <w:tmpl w:val="F9FAA000"/>
    <w:lvl w:ilvl="0" w:tplc="B4661D02">
      <w:start w:val="1"/>
      <w:numFmt w:val="bullet"/>
      <w:lvlText w:val=""/>
      <w:lvlJc w:val="left"/>
      <w:pPr>
        <w:ind w:left="720" w:hanging="360"/>
      </w:pPr>
      <w:rPr>
        <w:rFonts w:ascii="Symbol" w:hAnsi="Symbol" w:hint="default"/>
      </w:rPr>
    </w:lvl>
    <w:lvl w:ilvl="1" w:tplc="5C384E1A">
      <w:start w:val="1"/>
      <w:numFmt w:val="bullet"/>
      <w:lvlText w:val="o"/>
      <w:lvlJc w:val="left"/>
      <w:pPr>
        <w:ind w:left="1440" w:hanging="360"/>
      </w:pPr>
      <w:rPr>
        <w:rFonts w:ascii="Courier New" w:hAnsi="Courier New" w:hint="default"/>
      </w:rPr>
    </w:lvl>
    <w:lvl w:ilvl="2" w:tplc="ABC66884">
      <w:start w:val="1"/>
      <w:numFmt w:val="bullet"/>
      <w:lvlText w:val=""/>
      <w:lvlJc w:val="left"/>
      <w:pPr>
        <w:ind w:left="2160" w:hanging="360"/>
      </w:pPr>
      <w:rPr>
        <w:rFonts w:ascii="Wingdings" w:hAnsi="Wingdings" w:hint="default"/>
      </w:rPr>
    </w:lvl>
    <w:lvl w:ilvl="3" w:tplc="E7F2AD3C">
      <w:start w:val="1"/>
      <w:numFmt w:val="bullet"/>
      <w:lvlText w:val=""/>
      <w:lvlJc w:val="left"/>
      <w:pPr>
        <w:ind w:left="2880" w:hanging="360"/>
      </w:pPr>
      <w:rPr>
        <w:rFonts w:ascii="Symbol" w:hAnsi="Symbol" w:hint="default"/>
      </w:rPr>
    </w:lvl>
    <w:lvl w:ilvl="4" w:tplc="760ABBC6">
      <w:start w:val="1"/>
      <w:numFmt w:val="bullet"/>
      <w:lvlText w:val="o"/>
      <w:lvlJc w:val="left"/>
      <w:pPr>
        <w:ind w:left="3600" w:hanging="360"/>
      </w:pPr>
      <w:rPr>
        <w:rFonts w:ascii="Courier New" w:hAnsi="Courier New" w:hint="default"/>
      </w:rPr>
    </w:lvl>
    <w:lvl w:ilvl="5" w:tplc="0BE247FA">
      <w:start w:val="1"/>
      <w:numFmt w:val="bullet"/>
      <w:lvlText w:val=""/>
      <w:lvlJc w:val="left"/>
      <w:pPr>
        <w:ind w:left="4320" w:hanging="360"/>
      </w:pPr>
      <w:rPr>
        <w:rFonts w:ascii="Wingdings" w:hAnsi="Wingdings" w:hint="default"/>
      </w:rPr>
    </w:lvl>
    <w:lvl w:ilvl="6" w:tplc="B1AEE9F0">
      <w:start w:val="1"/>
      <w:numFmt w:val="bullet"/>
      <w:lvlText w:val=""/>
      <w:lvlJc w:val="left"/>
      <w:pPr>
        <w:ind w:left="5040" w:hanging="360"/>
      </w:pPr>
      <w:rPr>
        <w:rFonts w:ascii="Symbol" w:hAnsi="Symbol" w:hint="default"/>
      </w:rPr>
    </w:lvl>
    <w:lvl w:ilvl="7" w:tplc="416403F4">
      <w:start w:val="1"/>
      <w:numFmt w:val="bullet"/>
      <w:lvlText w:val="o"/>
      <w:lvlJc w:val="left"/>
      <w:pPr>
        <w:ind w:left="5760" w:hanging="360"/>
      </w:pPr>
      <w:rPr>
        <w:rFonts w:ascii="Courier New" w:hAnsi="Courier New" w:hint="default"/>
      </w:rPr>
    </w:lvl>
    <w:lvl w:ilvl="8" w:tplc="1B48FE32">
      <w:start w:val="1"/>
      <w:numFmt w:val="bullet"/>
      <w:lvlText w:val=""/>
      <w:lvlJc w:val="left"/>
      <w:pPr>
        <w:ind w:left="6480" w:hanging="360"/>
      </w:pPr>
      <w:rPr>
        <w:rFonts w:ascii="Wingdings" w:hAnsi="Wingdings" w:hint="default"/>
      </w:rPr>
    </w:lvl>
  </w:abstractNum>
  <w:abstractNum w:abstractNumId="3" w15:restartNumberingAfterBreak="0">
    <w:nsid w:val="2E6C227B"/>
    <w:multiLevelType w:val="hybridMultilevel"/>
    <w:tmpl w:val="145C8830"/>
    <w:lvl w:ilvl="0" w:tplc="34FAC552">
      <w:start w:val="1"/>
      <w:numFmt w:val="bullet"/>
      <w:lvlText w:val="o"/>
      <w:lvlJc w:val="left"/>
      <w:pPr>
        <w:ind w:left="720" w:hanging="360"/>
      </w:pPr>
      <w:rPr>
        <w:rFonts w:ascii="Courier New" w:hAnsi="Courier New" w:hint="default"/>
      </w:rPr>
    </w:lvl>
    <w:lvl w:ilvl="1" w:tplc="794A862A">
      <w:start w:val="1"/>
      <w:numFmt w:val="bullet"/>
      <w:lvlText w:val="o"/>
      <w:lvlJc w:val="left"/>
      <w:pPr>
        <w:ind w:left="1440" w:hanging="360"/>
      </w:pPr>
      <w:rPr>
        <w:rFonts w:ascii="Courier New" w:hAnsi="Courier New" w:hint="default"/>
      </w:rPr>
    </w:lvl>
    <w:lvl w:ilvl="2" w:tplc="5DACE6F2">
      <w:start w:val="1"/>
      <w:numFmt w:val="bullet"/>
      <w:lvlText w:val=""/>
      <w:lvlJc w:val="left"/>
      <w:pPr>
        <w:ind w:left="2160" w:hanging="360"/>
      </w:pPr>
      <w:rPr>
        <w:rFonts w:ascii="Wingdings" w:hAnsi="Wingdings" w:hint="default"/>
      </w:rPr>
    </w:lvl>
    <w:lvl w:ilvl="3" w:tplc="4DFE5F1C">
      <w:start w:val="1"/>
      <w:numFmt w:val="bullet"/>
      <w:lvlText w:val=""/>
      <w:lvlJc w:val="left"/>
      <w:pPr>
        <w:ind w:left="2880" w:hanging="360"/>
      </w:pPr>
      <w:rPr>
        <w:rFonts w:ascii="Symbol" w:hAnsi="Symbol" w:hint="default"/>
      </w:rPr>
    </w:lvl>
    <w:lvl w:ilvl="4" w:tplc="1DD84290">
      <w:start w:val="1"/>
      <w:numFmt w:val="bullet"/>
      <w:lvlText w:val="o"/>
      <w:lvlJc w:val="left"/>
      <w:pPr>
        <w:ind w:left="3600" w:hanging="360"/>
      </w:pPr>
      <w:rPr>
        <w:rFonts w:ascii="Courier New" w:hAnsi="Courier New" w:hint="default"/>
      </w:rPr>
    </w:lvl>
    <w:lvl w:ilvl="5" w:tplc="140A4534">
      <w:start w:val="1"/>
      <w:numFmt w:val="bullet"/>
      <w:lvlText w:val=""/>
      <w:lvlJc w:val="left"/>
      <w:pPr>
        <w:ind w:left="4320" w:hanging="360"/>
      </w:pPr>
      <w:rPr>
        <w:rFonts w:ascii="Wingdings" w:hAnsi="Wingdings" w:hint="default"/>
      </w:rPr>
    </w:lvl>
    <w:lvl w:ilvl="6" w:tplc="5A8E4BBE">
      <w:start w:val="1"/>
      <w:numFmt w:val="bullet"/>
      <w:lvlText w:val=""/>
      <w:lvlJc w:val="left"/>
      <w:pPr>
        <w:ind w:left="5040" w:hanging="360"/>
      </w:pPr>
      <w:rPr>
        <w:rFonts w:ascii="Symbol" w:hAnsi="Symbol" w:hint="default"/>
      </w:rPr>
    </w:lvl>
    <w:lvl w:ilvl="7" w:tplc="3F9CC4FE">
      <w:start w:val="1"/>
      <w:numFmt w:val="bullet"/>
      <w:lvlText w:val="o"/>
      <w:lvlJc w:val="left"/>
      <w:pPr>
        <w:ind w:left="5760" w:hanging="360"/>
      </w:pPr>
      <w:rPr>
        <w:rFonts w:ascii="Courier New" w:hAnsi="Courier New" w:hint="default"/>
      </w:rPr>
    </w:lvl>
    <w:lvl w:ilvl="8" w:tplc="FA10FC68">
      <w:start w:val="1"/>
      <w:numFmt w:val="bullet"/>
      <w:lvlText w:val=""/>
      <w:lvlJc w:val="left"/>
      <w:pPr>
        <w:ind w:left="6480" w:hanging="360"/>
      </w:pPr>
      <w:rPr>
        <w:rFonts w:ascii="Wingdings" w:hAnsi="Wingdings" w:hint="default"/>
      </w:rPr>
    </w:lvl>
  </w:abstractNum>
  <w:abstractNum w:abstractNumId="4" w15:restartNumberingAfterBreak="0">
    <w:nsid w:val="31204407"/>
    <w:multiLevelType w:val="hybridMultilevel"/>
    <w:tmpl w:val="1CCAEF46"/>
    <w:lvl w:ilvl="0" w:tplc="E0F4AF80">
      <w:start w:val="1"/>
      <w:numFmt w:val="bullet"/>
      <w:lvlText w:val=""/>
      <w:lvlJc w:val="left"/>
      <w:pPr>
        <w:ind w:left="720" w:hanging="360"/>
      </w:pPr>
      <w:rPr>
        <w:rFonts w:ascii="Symbol" w:hAnsi="Symbol" w:hint="default"/>
      </w:rPr>
    </w:lvl>
    <w:lvl w:ilvl="1" w:tplc="6076FB24">
      <w:start w:val="1"/>
      <w:numFmt w:val="bullet"/>
      <w:lvlText w:val="o"/>
      <w:lvlJc w:val="left"/>
      <w:pPr>
        <w:ind w:left="1440" w:hanging="360"/>
      </w:pPr>
      <w:rPr>
        <w:rFonts w:ascii="Courier New" w:hAnsi="Courier New" w:hint="default"/>
      </w:rPr>
    </w:lvl>
    <w:lvl w:ilvl="2" w:tplc="43C681FC">
      <w:start w:val="1"/>
      <w:numFmt w:val="bullet"/>
      <w:lvlText w:val=""/>
      <w:lvlJc w:val="left"/>
      <w:pPr>
        <w:ind w:left="2160" w:hanging="360"/>
      </w:pPr>
      <w:rPr>
        <w:rFonts w:ascii="Wingdings" w:hAnsi="Wingdings" w:hint="default"/>
      </w:rPr>
    </w:lvl>
    <w:lvl w:ilvl="3" w:tplc="16645D48">
      <w:start w:val="1"/>
      <w:numFmt w:val="bullet"/>
      <w:lvlText w:val=""/>
      <w:lvlJc w:val="left"/>
      <w:pPr>
        <w:ind w:left="2880" w:hanging="360"/>
      </w:pPr>
      <w:rPr>
        <w:rFonts w:ascii="Symbol" w:hAnsi="Symbol" w:hint="default"/>
      </w:rPr>
    </w:lvl>
    <w:lvl w:ilvl="4" w:tplc="F5FC5438">
      <w:start w:val="1"/>
      <w:numFmt w:val="bullet"/>
      <w:lvlText w:val="o"/>
      <w:lvlJc w:val="left"/>
      <w:pPr>
        <w:ind w:left="3600" w:hanging="360"/>
      </w:pPr>
      <w:rPr>
        <w:rFonts w:ascii="Courier New" w:hAnsi="Courier New" w:hint="default"/>
      </w:rPr>
    </w:lvl>
    <w:lvl w:ilvl="5" w:tplc="3D1CC222">
      <w:start w:val="1"/>
      <w:numFmt w:val="bullet"/>
      <w:lvlText w:val=""/>
      <w:lvlJc w:val="left"/>
      <w:pPr>
        <w:ind w:left="4320" w:hanging="360"/>
      </w:pPr>
      <w:rPr>
        <w:rFonts w:ascii="Wingdings" w:hAnsi="Wingdings" w:hint="default"/>
      </w:rPr>
    </w:lvl>
    <w:lvl w:ilvl="6" w:tplc="4D54F57C">
      <w:start w:val="1"/>
      <w:numFmt w:val="bullet"/>
      <w:lvlText w:val=""/>
      <w:lvlJc w:val="left"/>
      <w:pPr>
        <w:ind w:left="5040" w:hanging="360"/>
      </w:pPr>
      <w:rPr>
        <w:rFonts w:ascii="Symbol" w:hAnsi="Symbol" w:hint="default"/>
      </w:rPr>
    </w:lvl>
    <w:lvl w:ilvl="7" w:tplc="3078B94E">
      <w:start w:val="1"/>
      <w:numFmt w:val="bullet"/>
      <w:lvlText w:val="o"/>
      <w:lvlJc w:val="left"/>
      <w:pPr>
        <w:ind w:left="5760" w:hanging="360"/>
      </w:pPr>
      <w:rPr>
        <w:rFonts w:ascii="Courier New" w:hAnsi="Courier New" w:hint="default"/>
      </w:rPr>
    </w:lvl>
    <w:lvl w:ilvl="8" w:tplc="5AD05ECA">
      <w:start w:val="1"/>
      <w:numFmt w:val="bullet"/>
      <w:lvlText w:val=""/>
      <w:lvlJc w:val="left"/>
      <w:pPr>
        <w:ind w:left="6480" w:hanging="360"/>
      </w:pPr>
      <w:rPr>
        <w:rFonts w:ascii="Wingdings" w:hAnsi="Wingdings" w:hint="default"/>
      </w:rPr>
    </w:lvl>
  </w:abstractNum>
  <w:abstractNum w:abstractNumId="5" w15:restartNumberingAfterBreak="0">
    <w:nsid w:val="378F2256"/>
    <w:multiLevelType w:val="hybridMultilevel"/>
    <w:tmpl w:val="D9E24780"/>
    <w:lvl w:ilvl="0" w:tplc="5FF4A0F0">
      <w:start w:val="1"/>
      <w:numFmt w:val="bullet"/>
      <w:lvlText w:val=""/>
      <w:lvlJc w:val="left"/>
      <w:pPr>
        <w:ind w:left="720" w:hanging="360"/>
      </w:pPr>
      <w:rPr>
        <w:rFonts w:ascii="Symbol" w:hAnsi="Symbol" w:hint="default"/>
      </w:rPr>
    </w:lvl>
    <w:lvl w:ilvl="1" w:tplc="976A527A">
      <w:start w:val="1"/>
      <w:numFmt w:val="bullet"/>
      <w:lvlText w:val="o"/>
      <w:lvlJc w:val="left"/>
      <w:pPr>
        <w:ind w:left="1440" w:hanging="360"/>
      </w:pPr>
      <w:rPr>
        <w:rFonts w:ascii="Courier New" w:hAnsi="Courier New" w:hint="default"/>
      </w:rPr>
    </w:lvl>
    <w:lvl w:ilvl="2" w:tplc="6DA4A6E8">
      <w:start w:val="1"/>
      <w:numFmt w:val="bullet"/>
      <w:lvlText w:val=""/>
      <w:lvlJc w:val="left"/>
      <w:pPr>
        <w:ind w:left="2160" w:hanging="360"/>
      </w:pPr>
      <w:rPr>
        <w:rFonts w:ascii="Wingdings" w:hAnsi="Wingdings" w:hint="default"/>
      </w:rPr>
    </w:lvl>
    <w:lvl w:ilvl="3" w:tplc="B6906664">
      <w:start w:val="1"/>
      <w:numFmt w:val="bullet"/>
      <w:lvlText w:val=""/>
      <w:lvlJc w:val="left"/>
      <w:pPr>
        <w:ind w:left="2880" w:hanging="360"/>
      </w:pPr>
      <w:rPr>
        <w:rFonts w:ascii="Symbol" w:hAnsi="Symbol" w:hint="default"/>
      </w:rPr>
    </w:lvl>
    <w:lvl w:ilvl="4" w:tplc="7F1A83DC">
      <w:start w:val="1"/>
      <w:numFmt w:val="bullet"/>
      <w:lvlText w:val="o"/>
      <w:lvlJc w:val="left"/>
      <w:pPr>
        <w:ind w:left="3600" w:hanging="360"/>
      </w:pPr>
      <w:rPr>
        <w:rFonts w:ascii="Courier New" w:hAnsi="Courier New" w:hint="default"/>
      </w:rPr>
    </w:lvl>
    <w:lvl w:ilvl="5" w:tplc="F4841FCA">
      <w:start w:val="1"/>
      <w:numFmt w:val="bullet"/>
      <w:lvlText w:val=""/>
      <w:lvlJc w:val="left"/>
      <w:pPr>
        <w:ind w:left="4320" w:hanging="360"/>
      </w:pPr>
      <w:rPr>
        <w:rFonts w:ascii="Wingdings" w:hAnsi="Wingdings" w:hint="default"/>
      </w:rPr>
    </w:lvl>
    <w:lvl w:ilvl="6" w:tplc="F4DC261A">
      <w:start w:val="1"/>
      <w:numFmt w:val="bullet"/>
      <w:lvlText w:val=""/>
      <w:lvlJc w:val="left"/>
      <w:pPr>
        <w:ind w:left="5040" w:hanging="360"/>
      </w:pPr>
      <w:rPr>
        <w:rFonts w:ascii="Symbol" w:hAnsi="Symbol" w:hint="default"/>
      </w:rPr>
    </w:lvl>
    <w:lvl w:ilvl="7" w:tplc="2676E92A">
      <w:start w:val="1"/>
      <w:numFmt w:val="bullet"/>
      <w:lvlText w:val="o"/>
      <w:lvlJc w:val="left"/>
      <w:pPr>
        <w:ind w:left="5760" w:hanging="360"/>
      </w:pPr>
      <w:rPr>
        <w:rFonts w:ascii="Courier New" w:hAnsi="Courier New" w:hint="default"/>
      </w:rPr>
    </w:lvl>
    <w:lvl w:ilvl="8" w:tplc="8AB6FE2C">
      <w:start w:val="1"/>
      <w:numFmt w:val="bullet"/>
      <w:lvlText w:val=""/>
      <w:lvlJc w:val="left"/>
      <w:pPr>
        <w:ind w:left="6480" w:hanging="360"/>
      </w:pPr>
      <w:rPr>
        <w:rFonts w:ascii="Wingdings" w:hAnsi="Wingdings" w:hint="default"/>
      </w:rPr>
    </w:lvl>
  </w:abstractNum>
  <w:abstractNum w:abstractNumId="6" w15:restartNumberingAfterBreak="0">
    <w:nsid w:val="38AA0111"/>
    <w:multiLevelType w:val="hybridMultilevel"/>
    <w:tmpl w:val="428C7B12"/>
    <w:lvl w:ilvl="0" w:tplc="CC26803A">
      <w:start w:val="1"/>
      <w:numFmt w:val="bullet"/>
      <w:lvlText w:val=""/>
      <w:lvlJc w:val="left"/>
      <w:pPr>
        <w:ind w:left="720" w:hanging="360"/>
      </w:pPr>
      <w:rPr>
        <w:rFonts w:ascii="Symbol" w:hAnsi="Symbol" w:hint="default"/>
      </w:rPr>
    </w:lvl>
    <w:lvl w:ilvl="1" w:tplc="A788A470">
      <w:start w:val="1"/>
      <w:numFmt w:val="bullet"/>
      <w:lvlText w:val="o"/>
      <w:lvlJc w:val="left"/>
      <w:pPr>
        <w:ind w:left="1440" w:hanging="360"/>
      </w:pPr>
      <w:rPr>
        <w:rFonts w:ascii="Courier New" w:hAnsi="Courier New" w:hint="default"/>
      </w:rPr>
    </w:lvl>
    <w:lvl w:ilvl="2" w:tplc="C5726288">
      <w:start w:val="1"/>
      <w:numFmt w:val="bullet"/>
      <w:lvlText w:val=""/>
      <w:lvlJc w:val="left"/>
      <w:pPr>
        <w:ind w:left="2160" w:hanging="360"/>
      </w:pPr>
      <w:rPr>
        <w:rFonts w:ascii="Wingdings" w:hAnsi="Wingdings" w:hint="default"/>
      </w:rPr>
    </w:lvl>
    <w:lvl w:ilvl="3" w:tplc="7DCC5B40">
      <w:start w:val="1"/>
      <w:numFmt w:val="bullet"/>
      <w:lvlText w:val=""/>
      <w:lvlJc w:val="left"/>
      <w:pPr>
        <w:ind w:left="2880" w:hanging="360"/>
      </w:pPr>
      <w:rPr>
        <w:rFonts w:ascii="Symbol" w:hAnsi="Symbol" w:hint="default"/>
      </w:rPr>
    </w:lvl>
    <w:lvl w:ilvl="4" w:tplc="1B7A85F6">
      <w:start w:val="1"/>
      <w:numFmt w:val="bullet"/>
      <w:lvlText w:val="o"/>
      <w:lvlJc w:val="left"/>
      <w:pPr>
        <w:ind w:left="3600" w:hanging="360"/>
      </w:pPr>
      <w:rPr>
        <w:rFonts w:ascii="Courier New" w:hAnsi="Courier New" w:hint="default"/>
      </w:rPr>
    </w:lvl>
    <w:lvl w:ilvl="5" w:tplc="8E90D476">
      <w:start w:val="1"/>
      <w:numFmt w:val="bullet"/>
      <w:lvlText w:val=""/>
      <w:lvlJc w:val="left"/>
      <w:pPr>
        <w:ind w:left="4320" w:hanging="360"/>
      </w:pPr>
      <w:rPr>
        <w:rFonts w:ascii="Wingdings" w:hAnsi="Wingdings" w:hint="default"/>
      </w:rPr>
    </w:lvl>
    <w:lvl w:ilvl="6" w:tplc="4FBA14C2">
      <w:start w:val="1"/>
      <w:numFmt w:val="bullet"/>
      <w:lvlText w:val=""/>
      <w:lvlJc w:val="left"/>
      <w:pPr>
        <w:ind w:left="5040" w:hanging="360"/>
      </w:pPr>
      <w:rPr>
        <w:rFonts w:ascii="Symbol" w:hAnsi="Symbol" w:hint="default"/>
      </w:rPr>
    </w:lvl>
    <w:lvl w:ilvl="7" w:tplc="BD46C9C4">
      <w:start w:val="1"/>
      <w:numFmt w:val="bullet"/>
      <w:lvlText w:val="o"/>
      <w:lvlJc w:val="left"/>
      <w:pPr>
        <w:ind w:left="5760" w:hanging="360"/>
      </w:pPr>
      <w:rPr>
        <w:rFonts w:ascii="Courier New" w:hAnsi="Courier New" w:hint="default"/>
      </w:rPr>
    </w:lvl>
    <w:lvl w:ilvl="8" w:tplc="0F6E3736">
      <w:start w:val="1"/>
      <w:numFmt w:val="bullet"/>
      <w:lvlText w:val=""/>
      <w:lvlJc w:val="left"/>
      <w:pPr>
        <w:ind w:left="6480" w:hanging="360"/>
      </w:pPr>
      <w:rPr>
        <w:rFonts w:ascii="Wingdings" w:hAnsi="Wingdings" w:hint="default"/>
      </w:rPr>
    </w:lvl>
  </w:abstractNum>
  <w:abstractNum w:abstractNumId="7" w15:restartNumberingAfterBreak="0">
    <w:nsid w:val="3BB43B37"/>
    <w:multiLevelType w:val="hybridMultilevel"/>
    <w:tmpl w:val="D51A0686"/>
    <w:lvl w:ilvl="0" w:tplc="C684509E">
      <w:start w:val="1"/>
      <w:numFmt w:val="bullet"/>
      <w:lvlText w:val=""/>
      <w:lvlJc w:val="left"/>
      <w:pPr>
        <w:ind w:left="720" w:hanging="360"/>
      </w:pPr>
      <w:rPr>
        <w:rFonts w:ascii="Symbol" w:hAnsi="Symbol" w:hint="default"/>
      </w:rPr>
    </w:lvl>
    <w:lvl w:ilvl="1" w:tplc="1F66F81E">
      <w:start w:val="1"/>
      <w:numFmt w:val="bullet"/>
      <w:lvlText w:val="o"/>
      <w:lvlJc w:val="left"/>
      <w:pPr>
        <w:ind w:left="1440" w:hanging="360"/>
      </w:pPr>
      <w:rPr>
        <w:rFonts w:ascii="Courier New" w:hAnsi="Courier New" w:hint="default"/>
      </w:rPr>
    </w:lvl>
    <w:lvl w:ilvl="2" w:tplc="2F4A9F6E">
      <w:start w:val="1"/>
      <w:numFmt w:val="bullet"/>
      <w:lvlText w:val=""/>
      <w:lvlJc w:val="left"/>
      <w:pPr>
        <w:ind w:left="2160" w:hanging="360"/>
      </w:pPr>
      <w:rPr>
        <w:rFonts w:ascii="Wingdings" w:hAnsi="Wingdings" w:hint="default"/>
      </w:rPr>
    </w:lvl>
    <w:lvl w:ilvl="3" w:tplc="E36EB4D6">
      <w:start w:val="1"/>
      <w:numFmt w:val="bullet"/>
      <w:lvlText w:val=""/>
      <w:lvlJc w:val="left"/>
      <w:pPr>
        <w:ind w:left="2880" w:hanging="360"/>
      </w:pPr>
      <w:rPr>
        <w:rFonts w:ascii="Symbol" w:hAnsi="Symbol" w:hint="default"/>
      </w:rPr>
    </w:lvl>
    <w:lvl w:ilvl="4" w:tplc="1BACF6F2">
      <w:start w:val="1"/>
      <w:numFmt w:val="bullet"/>
      <w:lvlText w:val="o"/>
      <w:lvlJc w:val="left"/>
      <w:pPr>
        <w:ind w:left="3600" w:hanging="360"/>
      </w:pPr>
      <w:rPr>
        <w:rFonts w:ascii="Courier New" w:hAnsi="Courier New" w:hint="default"/>
      </w:rPr>
    </w:lvl>
    <w:lvl w:ilvl="5" w:tplc="4A5AEC62">
      <w:start w:val="1"/>
      <w:numFmt w:val="bullet"/>
      <w:lvlText w:val=""/>
      <w:lvlJc w:val="left"/>
      <w:pPr>
        <w:ind w:left="4320" w:hanging="360"/>
      </w:pPr>
      <w:rPr>
        <w:rFonts w:ascii="Wingdings" w:hAnsi="Wingdings" w:hint="default"/>
      </w:rPr>
    </w:lvl>
    <w:lvl w:ilvl="6" w:tplc="FDDC82E6">
      <w:start w:val="1"/>
      <w:numFmt w:val="bullet"/>
      <w:lvlText w:val=""/>
      <w:lvlJc w:val="left"/>
      <w:pPr>
        <w:ind w:left="5040" w:hanging="360"/>
      </w:pPr>
      <w:rPr>
        <w:rFonts w:ascii="Symbol" w:hAnsi="Symbol" w:hint="default"/>
      </w:rPr>
    </w:lvl>
    <w:lvl w:ilvl="7" w:tplc="322409C8">
      <w:start w:val="1"/>
      <w:numFmt w:val="bullet"/>
      <w:lvlText w:val="o"/>
      <w:lvlJc w:val="left"/>
      <w:pPr>
        <w:ind w:left="5760" w:hanging="360"/>
      </w:pPr>
      <w:rPr>
        <w:rFonts w:ascii="Courier New" w:hAnsi="Courier New" w:hint="default"/>
      </w:rPr>
    </w:lvl>
    <w:lvl w:ilvl="8" w:tplc="94C281FE">
      <w:start w:val="1"/>
      <w:numFmt w:val="bullet"/>
      <w:lvlText w:val=""/>
      <w:lvlJc w:val="left"/>
      <w:pPr>
        <w:ind w:left="6480" w:hanging="360"/>
      </w:pPr>
      <w:rPr>
        <w:rFonts w:ascii="Wingdings" w:hAnsi="Wingdings" w:hint="default"/>
      </w:rPr>
    </w:lvl>
  </w:abstractNum>
  <w:abstractNum w:abstractNumId="8" w15:restartNumberingAfterBreak="0">
    <w:nsid w:val="3C8B64D2"/>
    <w:multiLevelType w:val="hybridMultilevel"/>
    <w:tmpl w:val="371C8B54"/>
    <w:lvl w:ilvl="0" w:tplc="784A4916">
      <w:start w:val="1"/>
      <w:numFmt w:val="bullet"/>
      <w:lvlText w:val=""/>
      <w:lvlJc w:val="left"/>
      <w:pPr>
        <w:ind w:left="720" w:hanging="360"/>
      </w:pPr>
      <w:rPr>
        <w:rFonts w:ascii="Symbol" w:hAnsi="Symbol" w:hint="default"/>
      </w:rPr>
    </w:lvl>
    <w:lvl w:ilvl="1" w:tplc="5CFE08E0">
      <w:start w:val="1"/>
      <w:numFmt w:val="bullet"/>
      <w:lvlText w:val="o"/>
      <w:lvlJc w:val="left"/>
      <w:pPr>
        <w:ind w:left="1440" w:hanging="360"/>
      </w:pPr>
      <w:rPr>
        <w:rFonts w:ascii="Courier New" w:hAnsi="Courier New" w:hint="default"/>
      </w:rPr>
    </w:lvl>
    <w:lvl w:ilvl="2" w:tplc="B70611DC">
      <w:start w:val="1"/>
      <w:numFmt w:val="bullet"/>
      <w:lvlText w:val=""/>
      <w:lvlJc w:val="left"/>
      <w:pPr>
        <w:ind w:left="2160" w:hanging="360"/>
      </w:pPr>
      <w:rPr>
        <w:rFonts w:ascii="Wingdings" w:hAnsi="Wingdings" w:hint="default"/>
      </w:rPr>
    </w:lvl>
    <w:lvl w:ilvl="3" w:tplc="AB1A8CA0">
      <w:start w:val="1"/>
      <w:numFmt w:val="bullet"/>
      <w:lvlText w:val=""/>
      <w:lvlJc w:val="left"/>
      <w:pPr>
        <w:ind w:left="2880" w:hanging="360"/>
      </w:pPr>
      <w:rPr>
        <w:rFonts w:ascii="Symbol" w:hAnsi="Symbol" w:hint="default"/>
      </w:rPr>
    </w:lvl>
    <w:lvl w:ilvl="4" w:tplc="3786A260">
      <w:start w:val="1"/>
      <w:numFmt w:val="bullet"/>
      <w:lvlText w:val="o"/>
      <w:lvlJc w:val="left"/>
      <w:pPr>
        <w:ind w:left="3600" w:hanging="360"/>
      </w:pPr>
      <w:rPr>
        <w:rFonts w:ascii="Courier New" w:hAnsi="Courier New" w:hint="default"/>
      </w:rPr>
    </w:lvl>
    <w:lvl w:ilvl="5" w:tplc="C4962A0E">
      <w:start w:val="1"/>
      <w:numFmt w:val="bullet"/>
      <w:lvlText w:val=""/>
      <w:lvlJc w:val="left"/>
      <w:pPr>
        <w:ind w:left="4320" w:hanging="360"/>
      </w:pPr>
      <w:rPr>
        <w:rFonts w:ascii="Wingdings" w:hAnsi="Wingdings" w:hint="default"/>
      </w:rPr>
    </w:lvl>
    <w:lvl w:ilvl="6" w:tplc="E1FAD12E">
      <w:start w:val="1"/>
      <w:numFmt w:val="bullet"/>
      <w:lvlText w:val=""/>
      <w:lvlJc w:val="left"/>
      <w:pPr>
        <w:ind w:left="5040" w:hanging="360"/>
      </w:pPr>
      <w:rPr>
        <w:rFonts w:ascii="Symbol" w:hAnsi="Symbol" w:hint="default"/>
      </w:rPr>
    </w:lvl>
    <w:lvl w:ilvl="7" w:tplc="696CDBD8">
      <w:start w:val="1"/>
      <w:numFmt w:val="bullet"/>
      <w:lvlText w:val="o"/>
      <w:lvlJc w:val="left"/>
      <w:pPr>
        <w:ind w:left="5760" w:hanging="360"/>
      </w:pPr>
      <w:rPr>
        <w:rFonts w:ascii="Courier New" w:hAnsi="Courier New" w:hint="default"/>
      </w:rPr>
    </w:lvl>
    <w:lvl w:ilvl="8" w:tplc="7F264D8A">
      <w:start w:val="1"/>
      <w:numFmt w:val="bullet"/>
      <w:lvlText w:val=""/>
      <w:lvlJc w:val="left"/>
      <w:pPr>
        <w:ind w:left="6480" w:hanging="360"/>
      </w:pPr>
      <w:rPr>
        <w:rFonts w:ascii="Wingdings" w:hAnsi="Wingdings" w:hint="default"/>
      </w:rPr>
    </w:lvl>
  </w:abstractNum>
  <w:abstractNum w:abstractNumId="9" w15:restartNumberingAfterBreak="0">
    <w:nsid w:val="40E71A7C"/>
    <w:multiLevelType w:val="hybridMultilevel"/>
    <w:tmpl w:val="95B2760A"/>
    <w:lvl w:ilvl="0" w:tplc="D3B6995E">
      <w:start w:val="1"/>
      <w:numFmt w:val="bullet"/>
      <w:lvlText w:val=""/>
      <w:lvlJc w:val="left"/>
      <w:pPr>
        <w:ind w:left="720" w:hanging="360"/>
      </w:pPr>
      <w:rPr>
        <w:rFonts w:ascii="Symbol" w:hAnsi="Symbol" w:hint="default"/>
      </w:rPr>
    </w:lvl>
    <w:lvl w:ilvl="1" w:tplc="26A050B2">
      <w:start w:val="1"/>
      <w:numFmt w:val="bullet"/>
      <w:lvlText w:val="o"/>
      <w:lvlJc w:val="left"/>
      <w:pPr>
        <w:ind w:left="1440" w:hanging="360"/>
      </w:pPr>
      <w:rPr>
        <w:rFonts w:ascii="Courier New" w:hAnsi="Courier New" w:hint="default"/>
      </w:rPr>
    </w:lvl>
    <w:lvl w:ilvl="2" w:tplc="2FB22686">
      <w:start w:val="1"/>
      <w:numFmt w:val="bullet"/>
      <w:lvlText w:val=""/>
      <w:lvlJc w:val="left"/>
      <w:pPr>
        <w:ind w:left="2160" w:hanging="360"/>
      </w:pPr>
      <w:rPr>
        <w:rFonts w:ascii="Wingdings" w:hAnsi="Wingdings" w:hint="default"/>
      </w:rPr>
    </w:lvl>
    <w:lvl w:ilvl="3" w:tplc="6D70BFCE">
      <w:start w:val="1"/>
      <w:numFmt w:val="bullet"/>
      <w:lvlText w:val=""/>
      <w:lvlJc w:val="left"/>
      <w:pPr>
        <w:ind w:left="2880" w:hanging="360"/>
      </w:pPr>
      <w:rPr>
        <w:rFonts w:ascii="Symbol" w:hAnsi="Symbol" w:hint="default"/>
      </w:rPr>
    </w:lvl>
    <w:lvl w:ilvl="4" w:tplc="D42C4462">
      <w:start w:val="1"/>
      <w:numFmt w:val="bullet"/>
      <w:lvlText w:val="o"/>
      <w:lvlJc w:val="left"/>
      <w:pPr>
        <w:ind w:left="3600" w:hanging="360"/>
      </w:pPr>
      <w:rPr>
        <w:rFonts w:ascii="Courier New" w:hAnsi="Courier New" w:hint="default"/>
      </w:rPr>
    </w:lvl>
    <w:lvl w:ilvl="5" w:tplc="EB781408">
      <w:start w:val="1"/>
      <w:numFmt w:val="bullet"/>
      <w:lvlText w:val=""/>
      <w:lvlJc w:val="left"/>
      <w:pPr>
        <w:ind w:left="4320" w:hanging="360"/>
      </w:pPr>
      <w:rPr>
        <w:rFonts w:ascii="Wingdings" w:hAnsi="Wingdings" w:hint="default"/>
      </w:rPr>
    </w:lvl>
    <w:lvl w:ilvl="6" w:tplc="C1708ABC">
      <w:start w:val="1"/>
      <w:numFmt w:val="bullet"/>
      <w:lvlText w:val=""/>
      <w:lvlJc w:val="left"/>
      <w:pPr>
        <w:ind w:left="5040" w:hanging="360"/>
      </w:pPr>
      <w:rPr>
        <w:rFonts w:ascii="Symbol" w:hAnsi="Symbol" w:hint="default"/>
      </w:rPr>
    </w:lvl>
    <w:lvl w:ilvl="7" w:tplc="DBCC9D30">
      <w:start w:val="1"/>
      <w:numFmt w:val="bullet"/>
      <w:lvlText w:val="o"/>
      <w:lvlJc w:val="left"/>
      <w:pPr>
        <w:ind w:left="5760" w:hanging="360"/>
      </w:pPr>
      <w:rPr>
        <w:rFonts w:ascii="Courier New" w:hAnsi="Courier New" w:hint="default"/>
      </w:rPr>
    </w:lvl>
    <w:lvl w:ilvl="8" w:tplc="E9ACF00C">
      <w:start w:val="1"/>
      <w:numFmt w:val="bullet"/>
      <w:lvlText w:val=""/>
      <w:lvlJc w:val="left"/>
      <w:pPr>
        <w:ind w:left="6480" w:hanging="360"/>
      </w:pPr>
      <w:rPr>
        <w:rFonts w:ascii="Wingdings" w:hAnsi="Wingdings" w:hint="default"/>
      </w:rPr>
    </w:lvl>
  </w:abstractNum>
  <w:abstractNum w:abstractNumId="10" w15:restartNumberingAfterBreak="0">
    <w:nsid w:val="604B74DE"/>
    <w:multiLevelType w:val="hybridMultilevel"/>
    <w:tmpl w:val="6EDEAA6C"/>
    <w:lvl w:ilvl="0" w:tplc="A2BA3F6E">
      <w:start w:val="1"/>
      <w:numFmt w:val="bullet"/>
      <w:lvlText w:val=""/>
      <w:lvlJc w:val="left"/>
      <w:pPr>
        <w:ind w:left="720" w:hanging="360"/>
      </w:pPr>
      <w:rPr>
        <w:rFonts w:ascii="Symbol" w:hAnsi="Symbol" w:hint="default"/>
      </w:rPr>
    </w:lvl>
    <w:lvl w:ilvl="1" w:tplc="C11013F6">
      <w:start w:val="1"/>
      <w:numFmt w:val="bullet"/>
      <w:lvlText w:val="o"/>
      <w:lvlJc w:val="left"/>
      <w:pPr>
        <w:ind w:left="1440" w:hanging="360"/>
      </w:pPr>
      <w:rPr>
        <w:rFonts w:ascii="Courier New" w:hAnsi="Courier New" w:hint="default"/>
      </w:rPr>
    </w:lvl>
    <w:lvl w:ilvl="2" w:tplc="2B1C4248">
      <w:start w:val="1"/>
      <w:numFmt w:val="bullet"/>
      <w:lvlText w:val=""/>
      <w:lvlJc w:val="left"/>
      <w:pPr>
        <w:ind w:left="2160" w:hanging="360"/>
      </w:pPr>
      <w:rPr>
        <w:rFonts w:ascii="Wingdings" w:hAnsi="Wingdings" w:hint="default"/>
      </w:rPr>
    </w:lvl>
    <w:lvl w:ilvl="3" w:tplc="3C829E4E">
      <w:start w:val="1"/>
      <w:numFmt w:val="bullet"/>
      <w:lvlText w:val=""/>
      <w:lvlJc w:val="left"/>
      <w:pPr>
        <w:ind w:left="2880" w:hanging="360"/>
      </w:pPr>
      <w:rPr>
        <w:rFonts w:ascii="Symbol" w:hAnsi="Symbol" w:hint="default"/>
      </w:rPr>
    </w:lvl>
    <w:lvl w:ilvl="4" w:tplc="8A3E0612">
      <w:start w:val="1"/>
      <w:numFmt w:val="bullet"/>
      <w:lvlText w:val="o"/>
      <w:lvlJc w:val="left"/>
      <w:pPr>
        <w:ind w:left="3600" w:hanging="360"/>
      </w:pPr>
      <w:rPr>
        <w:rFonts w:ascii="Courier New" w:hAnsi="Courier New" w:hint="default"/>
      </w:rPr>
    </w:lvl>
    <w:lvl w:ilvl="5" w:tplc="224AC628">
      <w:start w:val="1"/>
      <w:numFmt w:val="bullet"/>
      <w:lvlText w:val=""/>
      <w:lvlJc w:val="left"/>
      <w:pPr>
        <w:ind w:left="4320" w:hanging="360"/>
      </w:pPr>
      <w:rPr>
        <w:rFonts w:ascii="Wingdings" w:hAnsi="Wingdings" w:hint="default"/>
      </w:rPr>
    </w:lvl>
    <w:lvl w:ilvl="6" w:tplc="887A1B62">
      <w:start w:val="1"/>
      <w:numFmt w:val="bullet"/>
      <w:lvlText w:val=""/>
      <w:lvlJc w:val="left"/>
      <w:pPr>
        <w:ind w:left="5040" w:hanging="360"/>
      </w:pPr>
      <w:rPr>
        <w:rFonts w:ascii="Symbol" w:hAnsi="Symbol" w:hint="default"/>
      </w:rPr>
    </w:lvl>
    <w:lvl w:ilvl="7" w:tplc="E27646CA">
      <w:start w:val="1"/>
      <w:numFmt w:val="bullet"/>
      <w:lvlText w:val="o"/>
      <w:lvlJc w:val="left"/>
      <w:pPr>
        <w:ind w:left="5760" w:hanging="360"/>
      </w:pPr>
      <w:rPr>
        <w:rFonts w:ascii="Courier New" w:hAnsi="Courier New" w:hint="default"/>
      </w:rPr>
    </w:lvl>
    <w:lvl w:ilvl="8" w:tplc="2A207A24">
      <w:start w:val="1"/>
      <w:numFmt w:val="bullet"/>
      <w:lvlText w:val=""/>
      <w:lvlJc w:val="left"/>
      <w:pPr>
        <w:ind w:left="6480" w:hanging="360"/>
      </w:pPr>
      <w:rPr>
        <w:rFonts w:ascii="Wingdings" w:hAnsi="Wingdings" w:hint="default"/>
      </w:rPr>
    </w:lvl>
  </w:abstractNum>
  <w:abstractNum w:abstractNumId="11" w15:restartNumberingAfterBreak="0">
    <w:nsid w:val="6B590277"/>
    <w:multiLevelType w:val="hybridMultilevel"/>
    <w:tmpl w:val="87A2EFBE"/>
    <w:lvl w:ilvl="0" w:tplc="F11AF3FC">
      <w:start w:val="1"/>
      <w:numFmt w:val="bullet"/>
      <w:lvlText w:val=""/>
      <w:lvlJc w:val="left"/>
      <w:pPr>
        <w:ind w:left="720" w:hanging="360"/>
      </w:pPr>
      <w:rPr>
        <w:rFonts w:ascii="Symbol" w:hAnsi="Symbol" w:hint="default"/>
      </w:rPr>
    </w:lvl>
    <w:lvl w:ilvl="1" w:tplc="B5D083D6">
      <w:start w:val="1"/>
      <w:numFmt w:val="bullet"/>
      <w:lvlText w:val="o"/>
      <w:lvlJc w:val="left"/>
      <w:pPr>
        <w:ind w:left="1440" w:hanging="360"/>
      </w:pPr>
      <w:rPr>
        <w:rFonts w:ascii="Courier New" w:hAnsi="Courier New" w:hint="default"/>
      </w:rPr>
    </w:lvl>
    <w:lvl w:ilvl="2" w:tplc="12A83B30">
      <w:start w:val="1"/>
      <w:numFmt w:val="bullet"/>
      <w:lvlText w:val=""/>
      <w:lvlJc w:val="left"/>
      <w:pPr>
        <w:ind w:left="2160" w:hanging="360"/>
      </w:pPr>
      <w:rPr>
        <w:rFonts w:ascii="Wingdings" w:hAnsi="Wingdings" w:hint="default"/>
      </w:rPr>
    </w:lvl>
    <w:lvl w:ilvl="3" w:tplc="31248748">
      <w:start w:val="1"/>
      <w:numFmt w:val="bullet"/>
      <w:lvlText w:val=""/>
      <w:lvlJc w:val="left"/>
      <w:pPr>
        <w:ind w:left="2880" w:hanging="360"/>
      </w:pPr>
      <w:rPr>
        <w:rFonts w:ascii="Symbol" w:hAnsi="Symbol" w:hint="default"/>
      </w:rPr>
    </w:lvl>
    <w:lvl w:ilvl="4" w:tplc="783AC9E6">
      <w:start w:val="1"/>
      <w:numFmt w:val="bullet"/>
      <w:lvlText w:val="o"/>
      <w:lvlJc w:val="left"/>
      <w:pPr>
        <w:ind w:left="3600" w:hanging="360"/>
      </w:pPr>
      <w:rPr>
        <w:rFonts w:ascii="Courier New" w:hAnsi="Courier New" w:hint="default"/>
      </w:rPr>
    </w:lvl>
    <w:lvl w:ilvl="5" w:tplc="1C125590">
      <w:start w:val="1"/>
      <w:numFmt w:val="bullet"/>
      <w:lvlText w:val=""/>
      <w:lvlJc w:val="left"/>
      <w:pPr>
        <w:ind w:left="4320" w:hanging="360"/>
      </w:pPr>
      <w:rPr>
        <w:rFonts w:ascii="Wingdings" w:hAnsi="Wingdings" w:hint="default"/>
      </w:rPr>
    </w:lvl>
    <w:lvl w:ilvl="6" w:tplc="DF02CD40">
      <w:start w:val="1"/>
      <w:numFmt w:val="bullet"/>
      <w:lvlText w:val=""/>
      <w:lvlJc w:val="left"/>
      <w:pPr>
        <w:ind w:left="5040" w:hanging="360"/>
      </w:pPr>
      <w:rPr>
        <w:rFonts w:ascii="Symbol" w:hAnsi="Symbol" w:hint="default"/>
      </w:rPr>
    </w:lvl>
    <w:lvl w:ilvl="7" w:tplc="C58C0B0A">
      <w:start w:val="1"/>
      <w:numFmt w:val="bullet"/>
      <w:lvlText w:val="o"/>
      <w:lvlJc w:val="left"/>
      <w:pPr>
        <w:ind w:left="5760" w:hanging="360"/>
      </w:pPr>
      <w:rPr>
        <w:rFonts w:ascii="Courier New" w:hAnsi="Courier New" w:hint="default"/>
      </w:rPr>
    </w:lvl>
    <w:lvl w:ilvl="8" w:tplc="F144739A">
      <w:start w:val="1"/>
      <w:numFmt w:val="bullet"/>
      <w:lvlText w:val=""/>
      <w:lvlJc w:val="left"/>
      <w:pPr>
        <w:ind w:left="6480" w:hanging="360"/>
      </w:pPr>
      <w:rPr>
        <w:rFonts w:ascii="Wingdings" w:hAnsi="Wingdings" w:hint="default"/>
      </w:rPr>
    </w:lvl>
  </w:abstractNum>
  <w:abstractNum w:abstractNumId="12" w15:restartNumberingAfterBreak="0">
    <w:nsid w:val="72F318C4"/>
    <w:multiLevelType w:val="hybridMultilevel"/>
    <w:tmpl w:val="8488B480"/>
    <w:lvl w:ilvl="0" w:tplc="2F149F72">
      <w:start w:val="1"/>
      <w:numFmt w:val="bullet"/>
      <w:lvlText w:val=""/>
      <w:lvlJc w:val="left"/>
      <w:pPr>
        <w:ind w:left="720" w:hanging="360"/>
      </w:pPr>
      <w:rPr>
        <w:rFonts w:ascii="Symbol" w:hAnsi="Symbol" w:hint="default"/>
      </w:rPr>
    </w:lvl>
    <w:lvl w:ilvl="1" w:tplc="5D0620F6">
      <w:start w:val="1"/>
      <w:numFmt w:val="bullet"/>
      <w:lvlText w:val="o"/>
      <w:lvlJc w:val="left"/>
      <w:pPr>
        <w:ind w:left="1440" w:hanging="360"/>
      </w:pPr>
      <w:rPr>
        <w:rFonts w:ascii="Courier New" w:hAnsi="Courier New" w:hint="default"/>
      </w:rPr>
    </w:lvl>
    <w:lvl w:ilvl="2" w:tplc="EC7E267C">
      <w:start w:val="1"/>
      <w:numFmt w:val="bullet"/>
      <w:lvlText w:val=""/>
      <w:lvlJc w:val="left"/>
      <w:pPr>
        <w:ind w:left="2160" w:hanging="360"/>
      </w:pPr>
      <w:rPr>
        <w:rFonts w:ascii="Wingdings" w:hAnsi="Wingdings" w:hint="default"/>
      </w:rPr>
    </w:lvl>
    <w:lvl w:ilvl="3" w:tplc="BCCA3B72">
      <w:start w:val="1"/>
      <w:numFmt w:val="bullet"/>
      <w:lvlText w:val=""/>
      <w:lvlJc w:val="left"/>
      <w:pPr>
        <w:ind w:left="2880" w:hanging="360"/>
      </w:pPr>
      <w:rPr>
        <w:rFonts w:ascii="Symbol" w:hAnsi="Symbol" w:hint="default"/>
      </w:rPr>
    </w:lvl>
    <w:lvl w:ilvl="4" w:tplc="E1EA4962">
      <w:start w:val="1"/>
      <w:numFmt w:val="bullet"/>
      <w:lvlText w:val="o"/>
      <w:lvlJc w:val="left"/>
      <w:pPr>
        <w:ind w:left="3600" w:hanging="360"/>
      </w:pPr>
      <w:rPr>
        <w:rFonts w:ascii="Courier New" w:hAnsi="Courier New" w:hint="default"/>
      </w:rPr>
    </w:lvl>
    <w:lvl w:ilvl="5" w:tplc="BFDCEAE8">
      <w:start w:val="1"/>
      <w:numFmt w:val="bullet"/>
      <w:lvlText w:val=""/>
      <w:lvlJc w:val="left"/>
      <w:pPr>
        <w:ind w:left="4320" w:hanging="360"/>
      </w:pPr>
      <w:rPr>
        <w:rFonts w:ascii="Wingdings" w:hAnsi="Wingdings" w:hint="default"/>
      </w:rPr>
    </w:lvl>
    <w:lvl w:ilvl="6" w:tplc="5BA899E8">
      <w:start w:val="1"/>
      <w:numFmt w:val="bullet"/>
      <w:lvlText w:val=""/>
      <w:lvlJc w:val="left"/>
      <w:pPr>
        <w:ind w:left="5040" w:hanging="360"/>
      </w:pPr>
      <w:rPr>
        <w:rFonts w:ascii="Symbol" w:hAnsi="Symbol" w:hint="default"/>
      </w:rPr>
    </w:lvl>
    <w:lvl w:ilvl="7" w:tplc="D8AE1B36">
      <w:start w:val="1"/>
      <w:numFmt w:val="bullet"/>
      <w:lvlText w:val="o"/>
      <w:lvlJc w:val="left"/>
      <w:pPr>
        <w:ind w:left="5760" w:hanging="360"/>
      </w:pPr>
      <w:rPr>
        <w:rFonts w:ascii="Courier New" w:hAnsi="Courier New" w:hint="default"/>
      </w:rPr>
    </w:lvl>
    <w:lvl w:ilvl="8" w:tplc="2A5670B8">
      <w:start w:val="1"/>
      <w:numFmt w:val="bullet"/>
      <w:lvlText w:val=""/>
      <w:lvlJc w:val="left"/>
      <w:pPr>
        <w:ind w:left="6480" w:hanging="360"/>
      </w:pPr>
      <w:rPr>
        <w:rFonts w:ascii="Wingdings" w:hAnsi="Wingdings" w:hint="default"/>
      </w:rPr>
    </w:lvl>
  </w:abstractNum>
  <w:abstractNum w:abstractNumId="13" w15:restartNumberingAfterBreak="0">
    <w:nsid w:val="78035336"/>
    <w:multiLevelType w:val="hybridMultilevel"/>
    <w:tmpl w:val="1578DC06"/>
    <w:lvl w:ilvl="0" w:tplc="4F4EC3C2">
      <w:start w:val="1"/>
      <w:numFmt w:val="bullet"/>
      <w:lvlText w:val=""/>
      <w:lvlJc w:val="left"/>
      <w:pPr>
        <w:ind w:left="720" w:hanging="360"/>
      </w:pPr>
      <w:rPr>
        <w:rFonts w:ascii="Symbol" w:hAnsi="Symbol" w:hint="default"/>
      </w:rPr>
    </w:lvl>
    <w:lvl w:ilvl="1" w:tplc="76DA06DE">
      <w:start w:val="1"/>
      <w:numFmt w:val="bullet"/>
      <w:lvlText w:val="o"/>
      <w:lvlJc w:val="left"/>
      <w:pPr>
        <w:ind w:left="1440" w:hanging="360"/>
      </w:pPr>
      <w:rPr>
        <w:rFonts w:ascii="Courier New" w:hAnsi="Courier New" w:hint="default"/>
      </w:rPr>
    </w:lvl>
    <w:lvl w:ilvl="2" w:tplc="D1B8308A">
      <w:start w:val="1"/>
      <w:numFmt w:val="bullet"/>
      <w:lvlText w:val=""/>
      <w:lvlJc w:val="left"/>
      <w:pPr>
        <w:ind w:left="2160" w:hanging="360"/>
      </w:pPr>
      <w:rPr>
        <w:rFonts w:ascii="Wingdings" w:hAnsi="Wingdings" w:hint="default"/>
      </w:rPr>
    </w:lvl>
    <w:lvl w:ilvl="3" w:tplc="A96E5A66">
      <w:start w:val="1"/>
      <w:numFmt w:val="bullet"/>
      <w:lvlText w:val=""/>
      <w:lvlJc w:val="left"/>
      <w:pPr>
        <w:ind w:left="2880" w:hanging="360"/>
      </w:pPr>
      <w:rPr>
        <w:rFonts w:ascii="Symbol" w:hAnsi="Symbol" w:hint="default"/>
      </w:rPr>
    </w:lvl>
    <w:lvl w:ilvl="4" w:tplc="9098B5D2">
      <w:start w:val="1"/>
      <w:numFmt w:val="bullet"/>
      <w:lvlText w:val="o"/>
      <w:lvlJc w:val="left"/>
      <w:pPr>
        <w:ind w:left="3600" w:hanging="360"/>
      </w:pPr>
      <w:rPr>
        <w:rFonts w:ascii="Courier New" w:hAnsi="Courier New" w:hint="default"/>
      </w:rPr>
    </w:lvl>
    <w:lvl w:ilvl="5" w:tplc="D91EEF58">
      <w:start w:val="1"/>
      <w:numFmt w:val="bullet"/>
      <w:lvlText w:val=""/>
      <w:lvlJc w:val="left"/>
      <w:pPr>
        <w:ind w:left="4320" w:hanging="360"/>
      </w:pPr>
      <w:rPr>
        <w:rFonts w:ascii="Wingdings" w:hAnsi="Wingdings" w:hint="default"/>
      </w:rPr>
    </w:lvl>
    <w:lvl w:ilvl="6" w:tplc="8AA67EBA">
      <w:start w:val="1"/>
      <w:numFmt w:val="bullet"/>
      <w:lvlText w:val=""/>
      <w:lvlJc w:val="left"/>
      <w:pPr>
        <w:ind w:left="5040" w:hanging="360"/>
      </w:pPr>
      <w:rPr>
        <w:rFonts w:ascii="Symbol" w:hAnsi="Symbol" w:hint="default"/>
      </w:rPr>
    </w:lvl>
    <w:lvl w:ilvl="7" w:tplc="49FE2738">
      <w:start w:val="1"/>
      <w:numFmt w:val="bullet"/>
      <w:lvlText w:val="o"/>
      <w:lvlJc w:val="left"/>
      <w:pPr>
        <w:ind w:left="5760" w:hanging="360"/>
      </w:pPr>
      <w:rPr>
        <w:rFonts w:ascii="Courier New" w:hAnsi="Courier New" w:hint="default"/>
      </w:rPr>
    </w:lvl>
    <w:lvl w:ilvl="8" w:tplc="1D0CA5A2">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1"/>
  </w:num>
  <w:num w:numId="4">
    <w:abstractNumId w:val="6"/>
  </w:num>
  <w:num w:numId="5">
    <w:abstractNumId w:val="4"/>
  </w:num>
  <w:num w:numId="6">
    <w:abstractNumId w:val="13"/>
  </w:num>
  <w:num w:numId="7">
    <w:abstractNumId w:val="12"/>
  </w:num>
  <w:num w:numId="8">
    <w:abstractNumId w:val="11"/>
  </w:num>
  <w:num w:numId="9">
    <w:abstractNumId w:val="5"/>
  </w:num>
  <w:num w:numId="10">
    <w:abstractNumId w:val="7"/>
  </w:num>
  <w:num w:numId="11">
    <w:abstractNumId w:val="8"/>
  </w:num>
  <w:num w:numId="12">
    <w:abstractNumId w:val="0"/>
  </w:num>
  <w:num w:numId="13">
    <w:abstractNumId w:val="2"/>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26F63D8"/>
    <w:rsid w:val="006C0961"/>
    <w:rsid w:val="00BA7CDC"/>
    <w:rsid w:val="026F63D8"/>
    <w:rsid w:val="02838EEF"/>
    <w:rsid w:val="0332F1F6"/>
    <w:rsid w:val="0419A86C"/>
    <w:rsid w:val="043E211F"/>
    <w:rsid w:val="049E7852"/>
    <w:rsid w:val="05FDA8CA"/>
    <w:rsid w:val="09B17A8C"/>
    <w:rsid w:val="0B18FF6A"/>
    <w:rsid w:val="0C757A0D"/>
    <w:rsid w:val="0D8ACC82"/>
    <w:rsid w:val="0DCA4089"/>
    <w:rsid w:val="11AAABDA"/>
    <w:rsid w:val="135357F1"/>
    <w:rsid w:val="1363705E"/>
    <w:rsid w:val="1516894E"/>
    <w:rsid w:val="16E9621B"/>
    <w:rsid w:val="173B55F5"/>
    <w:rsid w:val="176CDE71"/>
    <w:rsid w:val="17708F59"/>
    <w:rsid w:val="17A30D60"/>
    <w:rsid w:val="187022EA"/>
    <w:rsid w:val="1889727D"/>
    <w:rsid w:val="18A51E40"/>
    <w:rsid w:val="18B75709"/>
    <w:rsid w:val="18B80C39"/>
    <w:rsid w:val="194DF247"/>
    <w:rsid w:val="1AC00ED2"/>
    <w:rsid w:val="1C5BDF33"/>
    <w:rsid w:val="1C91D8BB"/>
    <w:rsid w:val="1CAF3241"/>
    <w:rsid w:val="1D94235F"/>
    <w:rsid w:val="1DF15644"/>
    <w:rsid w:val="2183E8B1"/>
    <w:rsid w:val="21A8886E"/>
    <w:rsid w:val="22263A91"/>
    <w:rsid w:val="223AACF9"/>
    <w:rsid w:val="226ED5E0"/>
    <w:rsid w:val="2287F718"/>
    <w:rsid w:val="2398B3FC"/>
    <w:rsid w:val="243A4257"/>
    <w:rsid w:val="24781AA8"/>
    <w:rsid w:val="26A0547E"/>
    <w:rsid w:val="26A7491A"/>
    <w:rsid w:val="26EFF4BF"/>
    <w:rsid w:val="2901F340"/>
    <w:rsid w:val="2941207D"/>
    <w:rsid w:val="29879A1F"/>
    <w:rsid w:val="2A7A76B8"/>
    <w:rsid w:val="2C8CBA35"/>
    <w:rsid w:val="2F65CC92"/>
    <w:rsid w:val="32AAB013"/>
    <w:rsid w:val="3321AB59"/>
    <w:rsid w:val="334FE2E2"/>
    <w:rsid w:val="343ADDD9"/>
    <w:rsid w:val="35065871"/>
    <w:rsid w:val="35A4DA2C"/>
    <w:rsid w:val="383E8C84"/>
    <w:rsid w:val="392986D8"/>
    <w:rsid w:val="3AD0B4AD"/>
    <w:rsid w:val="3D00A7F3"/>
    <w:rsid w:val="3D8DAB19"/>
    <w:rsid w:val="405C7266"/>
    <w:rsid w:val="40B868EC"/>
    <w:rsid w:val="41A22B40"/>
    <w:rsid w:val="42CDE734"/>
    <w:rsid w:val="43DAD1A2"/>
    <w:rsid w:val="444D8AA5"/>
    <w:rsid w:val="4462E144"/>
    <w:rsid w:val="4517333E"/>
    <w:rsid w:val="456F2E45"/>
    <w:rsid w:val="45881EFC"/>
    <w:rsid w:val="46009643"/>
    <w:rsid w:val="47F68141"/>
    <w:rsid w:val="4AD8B8D1"/>
    <w:rsid w:val="4B407901"/>
    <w:rsid w:val="4B53A05A"/>
    <w:rsid w:val="4CF4C23C"/>
    <w:rsid w:val="4D344AC0"/>
    <w:rsid w:val="4F6A22CA"/>
    <w:rsid w:val="4F7A14E2"/>
    <w:rsid w:val="50342C2C"/>
    <w:rsid w:val="50F12B33"/>
    <w:rsid w:val="52CAC8CB"/>
    <w:rsid w:val="541CB32B"/>
    <w:rsid w:val="54EB622D"/>
    <w:rsid w:val="59DC2852"/>
    <w:rsid w:val="5A4A208E"/>
    <w:rsid w:val="5AB2BA9F"/>
    <w:rsid w:val="5AF7E60C"/>
    <w:rsid w:val="5B139404"/>
    <w:rsid w:val="5B57FC27"/>
    <w:rsid w:val="5BBDEDE0"/>
    <w:rsid w:val="5BEACC7A"/>
    <w:rsid w:val="5F0D11BF"/>
    <w:rsid w:val="600CCBCE"/>
    <w:rsid w:val="616CB868"/>
    <w:rsid w:val="61C33949"/>
    <w:rsid w:val="626B431D"/>
    <w:rsid w:val="62A8B820"/>
    <w:rsid w:val="62E775FF"/>
    <w:rsid w:val="63FCA04D"/>
    <w:rsid w:val="659F532A"/>
    <w:rsid w:val="65A4DA08"/>
    <w:rsid w:val="66F5C3BF"/>
    <w:rsid w:val="672FC2D1"/>
    <w:rsid w:val="67E022AE"/>
    <w:rsid w:val="695574B0"/>
    <w:rsid w:val="6A53676C"/>
    <w:rsid w:val="6A6CFC1B"/>
    <w:rsid w:val="6BA0A350"/>
    <w:rsid w:val="6C066EDB"/>
    <w:rsid w:val="6C2D43E9"/>
    <w:rsid w:val="6D28988B"/>
    <w:rsid w:val="6ECE5E1E"/>
    <w:rsid w:val="7006510B"/>
    <w:rsid w:val="70561C52"/>
    <w:rsid w:val="711E58B1"/>
    <w:rsid w:val="717C0B3C"/>
    <w:rsid w:val="72C381B6"/>
    <w:rsid w:val="73CEE6F2"/>
    <w:rsid w:val="73DDB07A"/>
    <w:rsid w:val="75761540"/>
    <w:rsid w:val="770838A4"/>
    <w:rsid w:val="7760B256"/>
    <w:rsid w:val="78420120"/>
    <w:rsid w:val="7B7D9B96"/>
    <w:rsid w:val="7C0FEFC6"/>
    <w:rsid w:val="7DA37896"/>
    <w:rsid w:val="7F3C4BE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F63D8"/>
  <w15:chartTrackingRefBased/>
  <w15:docId w15:val="{D702FBBC-5C43-4140-9215-4F7323EFF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9E9D48DB60C904095405EEA19DC0299" ma:contentTypeVersion="10" ma:contentTypeDescription="Create a new document." ma:contentTypeScope="" ma:versionID="34cd1cf1f82cd3e8e65b2f893e3bef93">
  <xsd:schema xmlns:xsd="http://www.w3.org/2001/XMLSchema" xmlns:xs="http://www.w3.org/2001/XMLSchema" xmlns:p="http://schemas.microsoft.com/office/2006/metadata/properties" xmlns:ns2="e5bb5ede-a0a7-4285-a136-e3bc78cd6285" targetNamespace="http://schemas.microsoft.com/office/2006/metadata/properties" ma:root="true" ma:fieldsID="8a0b7be18c947882024bebae5e2091f5" ns2:_="">
    <xsd:import namespace="e5bb5ede-a0a7-4285-a136-e3bc78cd628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bb5ede-a0a7-4285-a136-e3bc78cd6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08BA15-70B0-4B23-9207-AE19F3A1C46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996298D-8202-4FBA-B044-3DCC919186BC}">
  <ds:schemaRefs>
    <ds:schemaRef ds:uri="http://schemas.microsoft.com/sharepoint/v3/contenttype/forms"/>
  </ds:schemaRefs>
</ds:datastoreItem>
</file>

<file path=customXml/itemProps3.xml><?xml version="1.0" encoding="utf-8"?>
<ds:datastoreItem xmlns:ds="http://schemas.openxmlformats.org/officeDocument/2006/customXml" ds:itemID="{1F2BA541-0D4F-46AD-A729-16629962C2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bb5ede-a0a7-4285-a136-e3bc78cd62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3489</Words>
  <Characters>20938</Characters>
  <Application>Microsoft Office Word</Application>
  <DocSecurity>0</DocSecurity>
  <Lines>174</Lines>
  <Paragraphs>48</Paragraphs>
  <ScaleCrop>false</ScaleCrop>
  <Company/>
  <LinksUpToDate>false</LinksUpToDate>
  <CharactersWithSpaces>24379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Martyna Adamska-Pakuła</dc:creator>
  <cp:keywords/>
  <dc:description/>
  <cp:lastModifiedBy>Bartosz Mucha</cp:lastModifiedBy>
  <cp:revision>2</cp:revision>
  <dcterms:created xsi:type="dcterms:W3CDTF">2020-10-09T08:59:00Z</dcterms:created>
  <dcterms:modified xsi:type="dcterms:W3CDTF">2020-10-09T08:59:00Z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0x01010089E9D48DB60C904095405EEA19DC0299</vt:lpwstr>
  </property>
</Properties>
</file>